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64" w:rsidRPr="00835CAD" w:rsidRDefault="00197879" w:rsidP="00486C64">
      <w:pPr>
        <w:pStyle w:val="13"/>
        <w:ind w:firstLine="709"/>
        <w:jc w:val="center"/>
        <w:rPr>
          <w:sz w:val="28"/>
          <w:szCs w:val="26"/>
        </w:rPr>
      </w:pPr>
      <w:r>
        <w:rPr>
          <w:noProof/>
          <w:sz w:val="28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7pt;margin-top:-30.75pt;width:46.85pt;height:57.6pt;z-index:2">
            <v:imagedata r:id="rId8" o:title="GERBBOR1"/>
            <w10:wrap type="topAndBottom"/>
          </v:shape>
        </w:pict>
      </w:r>
      <w:r w:rsidR="00486C64" w:rsidRPr="00835CAD">
        <w:rPr>
          <w:sz w:val="28"/>
          <w:szCs w:val="26"/>
        </w:rPr>
        <w:t>Департамент финансов администрации</w:t>
      </w:r>
    </w:p>
    <w:p w:rsidR="00486C64" w:rsidRPr="00835CAD" w:rsidRDefault="00486C64" w:rsidP="00486C64">
      <w:pPr>
        <w:pStyle w:val="23"/>
        <w:spacing w:line="400" w:lineRule="exact"/>
        <w:ind w:firstLine="709"/>
        <w:rPr>
          <w:sz w:val="28"/>
          <w:szCs w:val="26"/>
        </w:rPr>
      </w:pPr>
      <w:r w:rsidRPr="00835CAD">
        <w:rPr>
          <w:sz w:val="28"/>
          <w:szCs w:val="26"/>
        </w:rPr>
        <w:t>городского округа город Бор</w:t>
      </w:r>
    </w:p>
    <w:p w:rsidR="00486C64" w:rsidRPr="00835CAD" w:rsidRDefault="00486C64" w:rsidP="00486C64">
      <w:pPr>
        <w:pStyle w:val="23"/>
        <w:spacing w:line="400" w:lineRule="exact"/>
        <w:ind w:firstLine="709"/>
        <w:rPr>
          <w:sz w:val="28"/>
          <w:szCs w:val="26"/>
        </w:rPr>
      </w:pPr>
      <w:r w:rsidRPr="00835CAD">
        <w:rPr>
          <w:sz w:val="28"/>
          <w:szCs w:val="26"/>
        </w:rPr>
        <w:t>Нижегородской области</w:t>
      </w:r>
    </w:p>
    <w:p w:rsidR="00486C64" w:rsidRPr="00835CAD" w:rsidRDefault="00486C64" w:rsidP="00486C64">
      <w:pPr>
        <w:spacing w:line="280" w:lineRule="atLeast"/>
        <w:ind w:right="41" w:firstLine="709"/>
        <w:jc w:val="center"/>
        <w:rPr>
          <w:szCs w:val="26"/>
        </w:rPr>
      </w:pPr>
      <w:r w:rsidRPr="00835CAD">
        <w:rPr>
          <w:szCs w:val="26"/>
        </w:rPr>
        <w:t>606450, Нижегородская область, г. Бор, ул. Ленина, 97</w:t>
      </w:r>
    </w:p>
    <w:p w:rsidR="00CC52E6" w:rsidRPr="00EA04C2" w:rsidRDefault="00486C64" w:rsidP="00CC52E6">
      <w:pPr>
        <w:ind w:right="34"/>
        <w:jc w:val="center"/>
      </w:pPr>
      <w:r w:rsidRPr="00835CAD">
        <w:rPr>
          <w:szCs w:val="26"/>
        </w:rPr>
        <w:t>тел</w:t>
      </w:r>
      <w:r w:rsidRPr="00EA04C2">
        <w:rPr>
          <w:szCs w:val="26"/>
        </w:rPr>
        <w:t xml:space="preserve">. (83159)2-18-60, </w:t>
      </w:r>
      <w:r w:rsidRPr="00835CAD">
        <w:rPr>
          <w:szCs w:val="26"/>
          <w:lang w:val="en-US"/>
        </w:rPr>
        <w:t>E</w:t>
      </w:r>
      <w:r w:rsidRPr="00EA04C2">
        <w:rPr>
          <w:szCs w:val="26"/>
        </w:rPr>
        <w:t>-</w:t>
      </w:r>
      <w:r w:rsidRPr="00835CAD">
        <w:rPr>
          <w:szCs w:val="26"/>
          <w:lang w:val="en-US"/>
        </w:rPr>
        <w:t>mail</w:t>
      </w:r>
      <w:r w:rsidRPr="00EA04C2">
        <w:rPr>
          <w:szCs w:val="26"/>
        </w:rPr>
        <w:t xml:space="preserve">: </w:t>
      </w:r>
      <w:hyperlink r:id="rId9" w:history="1">
        <w:r w:rsidR="00CC52E6" w:rsidRPr="00100D45">
          <w:rPr>
            <w:rStyle w:val="a8"/>
            <w:lang w:val="en-US"/>
          </w:rPr>
          <w:t>official</w:t>
        </w:r>
        <w:r w:rsidR="00CC52E6" w:rsidRPr="00EA04C2">
          <w:rPr>
            <w:rStyle w:val="a8"/>
          </w:rPr>
          <w:t>@</w:t>
        </w:r>
        <w:r w:rsidR="00CC52E6" w:rsidRPr="00100D45">
          <w:rPr>
            <w:rStyle w:val="a8"/>
            <w:lang w:val="en-US"/>
          </w:rPr>
          <w:t>bor</w:t>
        </w:r>
        <w:r w:rsidR="00CC52E6" w:rsidRPr="00EA04C2">
          <w:rPr>
            <w:rStyle w:val="a8"/>
          </w:rPr>
          <w:t>-</w:t>
        </w:r>
        <w:r w:rsidR="00CC52E6" w:rsidRPr="00100D45">
          <w:rPr>
            <w:rStyle w:val="a8"/>
            <w:lang w:val="en-US"/>
          </w:rPr>
          <w:t>fin</w:t>
        </w:r>
        <w:r w:rsidR="00CC52E6" w:rsidRPr="00EA04C2">
          <w:rPr>
            <w:rStyle w:val="a8"/>
          </w:rPr>
          <w:t>.</w:t>
        </w:r>
        <w:r w:rsidR="00CC52E6" w:rsidRPr="00100D45">
          <w:rPr>
            <w:rStyle w:val="a8"/>
            <w:lang w:val="en-US"/>
          </w:rPr>
          <w:t>ru</w:t>
        </w:r>
      </w:hyperlink>
    </w:p>
    <w:p w:rsidR="00486C64" w:rsidRPr="00EA04C2" w:rsidRDefault="00486C64" w:rsidP="00486C64">
      <w:pPr>
        <w:spacing w:line="280" w:lineRule="atLeast"/>
        <w:ind w:right="41" w:firstLine="709"/>
        <w:jc w:val="center"/>
        <w:rPr>
          <w:szCs w:val="26"/>
        </w:rPr>
      </w:pPr>
    </w:p>
    <w:p w:rsidR="00486C64" w:rsidRPr="00EA04C2" w:rsidRDefault="00197879" w:rsidP="00486C64">
      <w:pPr>
        <w:ind w:firstLine="709"/>
        <w:rPr>
          <w:szCs w:val="26"/>
        </w:rPr>
      </w:pPr>
      <w:r>
        <w:rPr>
          <w:noProof/>
          <w:szCs w:val="26"/>
        </w:rPr>
        <w:pict>
          <v:line id="_x0000_s1026" style="position:absolute;left:0;text-align:left;z-index:1" from="0,9pt" to="459pt,9pt"/>
        </w:pict>
      </w:r>
      <w:r w:rsidR="00486C64" w:rsidRPr="00EA04C2">
        <w:rPr>
          <w:szCs w:val="26"/>
        </w:rPr>
        <w:t xml:space="preserve">          </w:t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  <w:t xml:space="preserve">         </w:t>
      </w:r>
      <w:r w:rsidR="00486C64" w:rsidRPr="00EA04C2">
        <w:rPr>
          <w:szCs w:val="26"/>
        </w:rPr>
        <w:tab/>
      </w:r>
    </w:p>
    <w:p w:rsidR="00486C64" w:rsidRPr="00835CAD" w:rsidRDefault="00486C64" w:rsidP="00486C64">
      <w:pPr>
        <w:ind w:firstLine="709"/>
        <w:jc w:val="center"/>
        <w:rPr>
          <w:szCs w:val="26"/>
        </w:rPr>
      </w:pPr>
      <w:r w:rsidRPr="00835CAD">
        <w:rPr>
          <w:szCs w:val="26"/>
        </w:rPr>
        <w:t>ПРИКАЗ</w:t>
      </w:r>
    </w:p>
    <w:p w:rsidR="00486C64" w:rsidRPr="00835CAD" w:rsidRDefault="00486C64" w:rsidP="00486C64">
      <w:pPr>
        <w:rPr>
          <w:sz w:val="26"/>
          <w:szCs w:val="26"/>
          <w:u w:val="single"/>
        </w:rPr>
      </w:pPr>
      <w:r w:rsidRPr="00835CAD">
        <w:rPr>
          <w:sz w:val="26"/>
          <w:szCs w:val="26"/>
          <w:u w:val="single"/>
        </w:rPr>
        <w:t xml:space="preserve">От </w:t>
      </w:r>
      <w:r w:rsidR="00DD1AEA" w:rsidRPr="00835CAD">
        <w:rPr>
          <w:sz w:val="26"/>
          <w:szCs w:val="26"/>
          <w:u w:val="single"/>
        </w:rPr>
        <w:t xml:space="preserve"> </w:t>
      </w:r>
      <w:r w:rsidR="00FA1C06" w:rsidRPr="00835CAD">
        <w:rPr>
          <w:sz w:val="26"/>
          <w:szCs w:val="26"/>
          <w:u w:val="single"/>
        </w:rPr>
        <w:t xml:space="preserve"> </w:t>
      </w:r>
      <w:r w:rsidR="00D520CB" w:rsidRPr="00835CAD">
        <w:rPr>
          <w:sz w:val="26"/>
          <w:szCs w:val="26"/>
          <w:u w:val="single"/>
        </w:rPr>
        <w:t xml:space="preserve"> </w:t>
      </w:r>
      <w:r w:rsidR="00DD79FC">
        <w:rPr>
          <w:sz w:val="26"/>
          <w:szCs w:val="26"/>
          <w:u w:val="single"/>
        </w:rPr>
        <w:t>2</w:t>
      </w:r>
      <w:r w:rsidR="00AA0835">
        <w:rPr>
          <w:sz w:val="26"/>
          <w:szCs w:val="26"/>
          <w:u w:val="single"/>
        </w:rPr>
        <w:t>6</w:t>
      </w:r>
      <w:r w:rsidR="005E10AA">
        <w:rPr>
          <w:sz w:val="26"/>
          <w:szCs w:val="26"/>
          <w:u w:val="single"/>
        </w:rPr>
        <w:t xml:space="preserve"> </w:t>
      </w:r>
      <w:r w:rsidR="00DD79FC">
        <w:rPr>
          <w:sz w:val="26"/>
          <w:szCs w:val="26"/>
          <w:u w:val="single"/>
        </w:rPr>
        <w:t>сент</w:t>
      </w:r>
      <w:r w:rsidR="00D520CB" w:rsidRPr="00835CAD">
        <w:rPr>
          <w:sz w:val="26"/>
          <w:szCs w:val="26"/>
          <w:u w:val="single"/>
        </w:rPr>
        <w:t>ября</w:t>
      </w:r>
      <w:r w:rsidR="00DD1AEA" w:rsidRPr="00835CAD">
        <w:rPr>
          <w:sz w:val="26"/>
          <w:szCs w:val="26"/>
          <w:u w:val="single"/>
        </w:rPr>
        <w:t xml:space="preserve"> </w:t>
      </w:r>
      <w:r w:rsidR="00835CAD" w:rsidRPr="00835CAD">
        <w:rPr>
          <w:sz w:val="26"/>
          <w:szCs w:val="26"/>
          <w:u w:val="single"/>
        </w:rPr>
        <w:t>20</w:t>
      </w:r>
      <w:r w:rsidR="00EA04C2">
        <w:rPr>
          <w:sz w:val="26"/>
          <w:szCs w:val="26"/>
          <w:u w:val="single"/>
        </w:rPr>
        <w:t>2</w:t>
      </w:r>
      <w:r w:rsidR="00DC7302">
        <w:rPr>
          <w:sz w:val="26"/>
          <w:szCs w:val="26"/>
          <w:u w:val="single"/>
        </w:rPr>
        <w:t>3</w:t>
      </w:r>
      <w:r w:rsidRPr="00835CAD">
        <w:rPr>
          <w:sz w:val="26"/>
          <w:szCs w:val="26"/>
          <w:u w:val="single"/>
        </w:rPr>
        <w:t xml:space="preserve"> </w:t>
      </w:r>
      <w:r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  <w:t xml:space="preserve">  </w:t>
      </w:r>
      <w:r w:rsidRPr="00835CAD">
        <w:rPr>
          <w:sz w:val="26"/>
          <w:szCs w:val="26"/>
        </w:rPr>
        <w:tab/>
        <w:t xml:space="preserve">                </w:t>
      </w:r>
      <w:r w:rsidR="00DD79FC">
        <w:rPr>
          <w:sz w:val="26"/>
          <w:szCs w:val="26"/>
        </w:rPr>
        <w:t xml:space="preserve">                    </w:t>
      </w:r>
      <w:r w:rsidRPr="00835CAD">
        <w:rPr>
          <w:sz w:val="26"/>
          <w:szCs w:val="26"/>
        </w:rPr>
        <w:t xml:space="preserve">     </w:t>
      </w:r>
      <w:r w:rsidRPr="00835CAD">
        <w:rPr>
          <w:sz w:val="26"/>
          <w:szCs w:val="26"/>
          <w:u w:val="single"/>
        </w:rPr>
        <w:t>№</w:t>
      </w:r>
      <w:r w:rsidR="005A4D90">
        <w:rPr>
          <w:sz w:val="26"/>
          <w:szCs w:val="26"/>
          <w:u w:val="single"/>
        </w:rPr>
        <w:t xml:space="preserve"> </w:t>
      </w:r>
      <w:r w:rsidR="00AA0835">
        <w:rPr>
          <w:sz w:val="26"/>
          <w:szCs w:val="26"/>
          <w:u w:val="single"/>
        </w:rPr>
        <w:t xml:space="preserve"> </w:t>
      </w:r>
      <w:r w:rsidR="00DC7302">
        <w:rPr>
          <w:sz w:val="26"/>
          <w:szCs w:val="26"/>
          <w:u w:val="single"/>
        </w:rPr>
        <w:t>28</w:t>
      </w:r>
      <w:r w:rsidR="00056591" w:rsidRPr="00EA04C2">
        <w:rPr>
          <w:sz w:val="26"/>
          <w:szCs w:val="26"/>
          <w:u w:val="single"/>
        </w:rPr>
        <w:t xml:space="preserve"> </w:t>
      </w:r>
      <w:r w:rsidR="00F701DB" w:rsidRPr="00835CAD">
        <w:rPr>
          <w:sz w:val="26"/>
          <w:szCs w:val="26"/>
          <w:u w:val="single"/>
        </w:rPr>
        <w:t>н</w:t>
      </w:r>
    </w:p>
    <w:p w:rsidR="00486C64" w:rsidRPr="00835CAD" w:rsidRDefault="00486C64" w:rsidP="00486C64">
      <w:pPr>
        <w:ind w:firstLine="709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г. Бор</w:t>
      </w:r>
    </w:p>
    <w:p w:rsidR="00486C64" w:rsidRPr="00835CAD" w:rsidRDefault="00486C64" w:rsidP="00486C64">
      <w:pPr>
        <w:ind w:firstLine="709"/>
        <w:jc w:val="center"/>
        <w:rPr>
          <w:sz w:val="26"/>
          <w:szCs w:val="26"/>
        </w:rPr>
      </w:pPr>
    </w:p>
    <w:p w:rsidR="00CC52E6" w:rsidRDefault="00CC52E6" w:rsidP="00486C64">
      <w:pPr>
        <w:tabs>
          <w:tab w:val="left" w:pos="3174"/>
        </w:tabs>
        <w:jc w:val="center"/>
        <w:rPr>
          <w:b/>
          <w:sz w:val="26"/>
          <w:szCs w:val="26"/>
        </w:rPr>
      </w:pPr>
    </w:p>
    <w:p w:rsidR="00486C64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Об утверждении Порядка планирования</w:t>
      </w:r>
    </w:p>
    <w:p w:rsidR="00486C64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бюджетных ассигнований бюджета </w:t>
      </w:r>
    </w:p>
    <w:p w:rsidR="00DD1AEA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городского округа г. Бор на </w:t>
      </w:r>
      <w:r w:rsidR="00DC7302">
        <w:rPr>
          <w:b/>
          <w:sz w:val="26"/>
          <w:szCs w:val="26"/>
        </w:rPr>
        <w:t>2024</w:t>
      </w:r>
      <w:r w:rsidRPr="00835CAD">
        <w:rPr>
          <w:b/>
          <w:sz w:val="26"/>
          <w:szCs w:val="26"/>
        </w:rPr>
        <w:t xml:space="preserve"> год</w:t>
      </w:r>
      <w:r w:rsidR="00DD1AEA" w:rsidRPr="00835CAD">
        <w:rPr>
          <w:b/>
          <w:sz w:val="26"/>
          <w:szCs w:val="26"/>
        </w:rPr>
        <w:t xml:space="preserve"> </w:t>
      </w:r>
    </w:p>
    <w:p w:rsidR="00486C64" w:rsidRPr="00835CAD" w:rsidRDefault="00DD1AEA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и </w:t>
      </w:r>
      <w:r w:rsidR="00835CAD" w:rsidRPr="00835CAD">
        <w:rPr>
          <w:b/>
          <w:sz w:val="26"/>
          <w:szCs w:val="26"/>
        </w:rPr>
        <w:t xml:space="preserve">на </w:t>
      </w:r>
      <w:r w:rsidRPr="00835CAD">
        <w:rPr>
          <w:b/>
          <w:sz w:val="26"/>
          <w:szCs w:val="26"/>
        </w:rPr>
        <w:t xml:space="preserve">плановый период </w:t>
      </w:r>
      <w:r w:rsidR="00DC7302">
        <w:rPr>
          <w:b/>
          <w:sz w:val="26"/>
          <w:szCs w:val="26"/>
        </w:rPr>
        <w:t>2025</w:t>
      </w:r>
      <w:r w:rsidR="00EA3956">
        <w:rPr>
          <w:b/>
          <w:sz w:val="26"/>
          <w:szCs w:val="26"/>
        </w:rPr>
        <w:t xml:space="preserve"> </w:t>
      </w:r>
      <w:r w:rsidRPr="00835CAD">
        <w:rPr>
          <w:b/>
          <w:sz w:val="26"/>
          <w:szCs w:val="26"/>
        </w:rPr>
        <w:t xml:space="preserve">и </w:t>
      </w:r>
      <w:r w:rsidR="00DC7302">
        <w:rPr>
          <w:b/>
          <w:sz w:val="26"/>
          <w:szCs w:val="26"/>
        </w:rPr>
        <w:t>2026</w:t>
      </w:r>
      <w:r w:rsidR="00EA04C2">
        <w:rPr>
          <w:b/>
          <w:sz w:val="26"/>
          <w:szCs w:val="26"/>
        </w:rPr>
        <w:t xml:space="preserve"> </w:t>
      </w:r>
      <w:r w:rsidRPr="00835CAD">
        <w:rPr>
          <w:b/>
          <w:sz w:val="26"/>
          <w:szCs w:val="26"/>
        </w:rPr>
        <w:t>годов.</w:t>
      </w:r>
    </w:p>
    <w:p w:rsidR="00486C64" w:rsidRPr="00835CAD" w:rsidRDefault="00486C64" w:rsidP="00486C64">
      <w:pPr>
        <w:ind w:firstLine="709"/>
        <w:jc w:val="center"/>
        <w:rPr>
          <w:b/>
          <w:sz w:val="26"/>
          <w:szCs w:val="26"/>
        </w:rPr>
      </w:pPr>
    </w:p>
    <w:p w:rsidR="00486C64" w:rsidRPr="00835CAD" w:rsidRDefault="00486C64" w:rsidP="00486C6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В целях формирования бюджета городского округа г. Бор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EB1A0F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,  </w:t>
      </w:r>
      <w:r w:rsidRPr="00835CAD">
        <w:rPr>
          <w:b/>
          <w:sz w:val="26"/>
          <w:szCs w:val="26"/>
        </w:rPr>
        <w:t>п р и к а з ы в а ю</w:t>
      </w:r>
      <w:r w:rsidRPr="00835CAD">
        <w:rPr>
          <w:sz w:val="26"/>
          <w:szCs w:val="26"/>
        </w:rPr>
        <w:t>: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1. Утвердить прилагаемый </w:t>
      </w:r>
      <w:r w:rsidRPr="00835CAD">
        <w:rPr>
          <w:noProof/>
          <w:sz w:val="26"/>
          <w:szCs w:val="26"/>
        </w:rPr>
        <w:t xml:space="preserve">Порядок планирования бюджетных ассигнований бюджета </w:t>
      </w:r>
      <w:r w:rsidRPr="00835CAD">
        <w:rPr>
          <w:sz w:val="26"/>
          <w:szCs w:val="26"/>
        </w:rPr>
        <w:t>городского округа г. Бор.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2. Утвердить прилагаемую Методику планирования </w:t>
      </w:r>
      <w:r w:rsidRPr="00835CAD">
        <w:rPr>
          <w:noProof/>
          <w:sz w:val="26"/>
          <w:szCs w:val="26"/>
        </w:rPr>
        <w:t xml:space="preserve">бюджетных ассигнований бюджета </w:t>
      </w:r>
      <w:r w:rsidRPr="00835CAD">
        <w:rPr>
          <w:sz w:val="26"/>
          <w:szCs w:val="26"/>
        </w:rPr>
        <w:t>городского округа г. Бор.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3. Утвердить прилагаемые Методические рекомендации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 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DD1AEA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4. Управлению бюджетной политики (</w:t>
      </w:r>
      <w:r w:rsidR="00DD1AEA" w:rsidRPr="00835CAD">
        <w:rPr>
          <w:sz w:val="26"/>
          <w:szCs w:val="26"/>
        </w:rPr>
        <w:t>Т.П.Хализова</w:t>
      </w:r>
      <w:r w:rsidRPr="00835CAD">
        <w:rPr>
          <w:sz w:val="26"/>
          <w:szCs w:val="26"/>
        </w:rPr>
        <w:t>):</w:t>
      </w:r>
    </w:p>
    <w:p w:rsidR="00486C64" w:rsidRPr="00835CAD" w:rsidRDefault="00486C64" w:rsidP="00CC52E6">
      <w:pPr>
        <w:ind w:right="34" w:firstLine="709"/>
        <w:jc w:val="both"/>
        <w:rPr>
          <w:noProof/>
          <w:sz w:val="26"/>
          <w:szCs w:val="26"/>
        </w:rPr>
      </w:pPr>
      <w:r w:rsidRPr="00835CAD">
        <w:rPr>
          <w:sz w:val="26"/>
          <w:szCs w:val="26"/>
        </w:rPr>
        <w:t xml:space="preserve">4.1. Обеспечить доведение </w:t>
      </w:r>
      <w:r w:rsidRPr="00835CAD">
        <w:rPr>
          <w:noProof/>
          <w:sz w:val="26"/>
          <w:szCs w:val="26"/>
        </w:rPr>
        <w:t xml:space="preserve">Порядка планирования бюджетных ассигнований бюджета </w:t>
      </w:r>
      <w:r w:rsidRPr="00835CAD">
        <w:rPr>
          <w:sz w:val="26"/>
          <w:szCs w:val="26"/>
        </w:rPr>
        <w:t xml:space="preserve">городского округа г. Бор, Методики планирования </w:t>
      </w:r>
      <w:r w:rsidRPr="00835CAD">
        <w:rPr>
          <w:noProof/>
          <w:sz w:val="26"/>
          <w:szCs w:val="26"/>
        </w:rPr>
        <w:t xml:space="preserve">бюджетных ассигнований бюджета </w:t>
      </w:r>
      <w:r w:rsidRPr="00835CAD">
        <w:rPr>
          <w:sz w:val="26"/>
          <w:szCs w:val="26"/>
        </w:rPr>
        <w:t>городского округа г. Бор</w:t>
      </w:r>
      <w:r w:rsidR="003855C4" w:rsidRPr="00835CAD">
        <w:rPr>
          <w:sz w:val="26"/>
          <w:szCs w:val="26"/>
        </w:rPr>
        <w:t xml:space="preserve">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3855C4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, методических рекомендаций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 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3855C4" w:rsidRPr="00835CAD">
        <w:rPr>
          <w:sz w:val="26"/>
          <w:szCs w:val="26"/>
        </w:rPr>
        <w:t xml:space="preserve">годов </w:t>
      </w:r>
      <w:r w:rsidRPr="00835CAD">
        <w:rPr>
          <w:sz w:val="26"/>
          <w:szCs w:val="26"/>
        </w:rPr>
        <w:t xml:space="preserve">до субъектов бюджетного планирования местного </w:t>
      </w:r>
      <w:r w:rsidRPr="00835CAD">
        <w:rPr>
          <w:noProof/>
          <w:sz w:val="26"/>
          <w:szCs w:val="26"/>
        </w:rPr>
        <w:t>бюджета и</w:t>
      </w:r>
      <w:r w:rsidRPr="00835CAD">
        <w:rPr>
          <w:sz w:val="26"/>
          <w:szCs w:val="26"/>
        </w:rPr>
        <w:t xml:space="preserve"> размещение на официальном сайте Департамента финансов администрации городского округа г. Бор </w:t>
      </w:r>
      <w:hyperlink r:id="rId10" w:history="1">
        <w:r w:rsidR="00CC52E6" w:rsidRPr="00CC52E6">
          <w:rPr>
            <w:sz w:val="26"/>
            <w:szCs w:val="26"/>
          </w:rPr>
          <w:t>official@bor-fin.ru</w:t>
        </w:r>
      </w:hyperlink>
      <w:r w:rsidRPr="00835CAD">
        <w:rPr>
          <w:noProof/>
          <w:sz w:val="26"/>
          <w:szCs w:val="26"/>
        </w:rPr>
        <w:t xml:space="preserve">; 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4.2. Обеспечить координацию и методологическую поддержку субъектам бюджетного планирования бюджета городского округа г. Бор по формированию бюджетных заявок и обоснований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3855C4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CC52E6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5. Контроль за исполнением настоящего приказа оставляю за собой.</w:t>
      </w: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F175BA" w:rsidRDefault="005F2797" w:rsidP="00F175BA">
      <w:pPr>
        <w:tabs>
          <w:tab w:val="left" w:pos="3174"/>
        </w:tabs>
        <w:jc w:val="both"/>
        <w:rPr>
          <w:sz w:val="26"/>
          <w:szCs w:val="26"/>
        </w:rPr>
      </w:pPr>
      <w:r>
        <w:rPr>
          <w:sz w:val="26"/>
          <w:szCs w:val="26"/>
        </w:rPr>
        <w:t>И.о.д</w:t>
      </w:r>
      <w:r w:rsidR="00486C64" w:rsidRPr="00835CAD">
        <w:rPr>
          <w:sz w:val="26"/>
          <w:szCs w:val="26"/>
        </w:rPr>
        <w:t>иректор</w:t>
      </w:r>
      <w:r>
        <w:rPr>
          <w:sz w:val="26"/>
          <w:szCs w:val="26"/>
        </w:rPr>
        <w:t>а</w:t>
      </w:r>
      <w:r w:rsidR="00486C64" w:rsidRPr="00835CAD">
        <w:rPr>
          <w:sz w:val="26"/>
          <w:szCs w:val="26"/>
        </w:rPr>
        <w:t xml:space="preserve">                                                   </w:t>
      </w:r>
      <w:r w:rsidR="00486C64" w:rsidRPr="00835CAD">
        <w:rPr>
          <w:sz w:val="26"/>
          <w:szCs w:val="26"/>
        </w:rPr>
        <w:tab/>
      </w:r>
      <w:r w:rsidR="00486C64" w:rsidRPr="00835CAD">
        <w:rPr>
          <w:sz w:val="26"/>
          <w:szCs w:val="26"/>
        </w:rPr>
        <w:tab/>
        <w:t xml:space="preserve">    </w:t>
      </w:r>
      <w:r w:rsidR="00835CAD">
        <w:rPr>
          <w:sz w:val="26"/>
          <w:szCs w:val="26"/>
        </w:rPr>
        <w:t xml:space="preserve">  </w:t>
      </w:r>
      <w:r w:rsidR="00AA0835">
        <w:rPr>
          <w:sz w:val="26"/>
          <w:szCs w:val="26"/>
        </w:rPr>
        <w:t xml:space="preserve">          </w:t>
      </w:r>
      <w:r w:rsidR="00835CAD">
        <w:rPr>
          <w:sz w:val="26"/>
          <w:szCs w:val="26"/>
        </w:rPr>
        <w:t xml:space="preserve">         </w:t>
      </w:r>
      <w:r w:rsidR="00AA0835">
        <w:rPr>
          <w:sz w:val="26"/>
          <w:szCs w:val="26"/>
        </w:rPr>
        <w:t xml:space="preserve">         </w:t>
      </w:r>
      <w:r w:rsidR="00835CAD">
        <w:rPr>
          <w:sz w:val="26"/>
          <w:szCs w:val="26"/>
        </w:rPr>
        <w:t xml:space="preserve">    </w:t>
      </w:r>
      <w:r w:rsidR="00486C64" w:rsidRPr="00835CAD">
        <w:rPr>
          <w:sz w:val="26"/>
          <w:szCs w:val="26"/>
        </w:rPr>
        <w:t xml:space="preserve">   </w:t>
      </w:r>
      <w:r w:rsidR="00AA0835">
        <w:rPr>
          <w:sz w:val="26"/>
          <w:szCs w:val="26"/>
        </w:rPr>
        <w:t>Д.С.Егоров</w:t>
      </w:r>
    </w:p>
    <w:p w:rsidR="00F175BA" w:rsidRDefault="00F175BA" w:rsidP="00F175BA">
      <w:pPr>
        <w:tabs>
          <w:tab w:val="left" w:pos="3174"/>
        </w:tabs>
        <w:jc w:val="both"/>
        <w:rPr>
          <w:sz w:val="26"/>
          <w:szCs w:val="26"/>
        </w:rPr>
      </w:pPr>
    </w:p>
    <w:p w:rsidR="00F175BA" w:rsidRDefault="003855C4" w:rsidP="00F175BA">
      <w:pPr>
        <w:tabs>
          <w:tab w:val="left" w:pos="3174"/>
        </w:tabs>
        <w:jc w:val="both"/>
        <w:rPr>
          <w:sz w:val="22"/>
          <w:szCs w:val="26"/>
        </w:rPr>
      </w:pPr>
      <w:r w:rsidRPr="00CC52E6">
        <w:rPr>
          <w:sz w:val="22"/>
          <w:szCs w:val="26"/>
        </w:rPr>
        <w:t>Т.П.Хализова</w:t>
      </w:r>
    </w:p>
    <w:p w:rsidR="00486C64" w:rsidRPr="00835CAD" w:rsidRDefault="00CC52E6" w:rsidP="00F175BA">
      <w:pPr>
        <w:tabs>
          <w:tab w:val="left" w:pos="3174"/>
        </w:tabs>
        <w:jc w:val="both"/>
        <w:rPr>
          <w:sz w:val="26"/>
          <w:szCs w:val="26"/>
        </w:rPr>
      </w:pPr>
      <w:r>
        <w:rPr>
          <w:sz w:val="22"/>
          <w:szCs w:val="26"/>
        </w:rPr>
        <w:t>т</w:t>
      </w:r>
      <w:r w:rsidR="003855C4" w:rsidRPr="00CC52E6">
        <w:rPr>
          <w:sz w:val="22"/>
          <w:szCs w:val="26"/>
        </w:rPr>
        <w:t xml:space="preserve">ел. </w:t>
      </w:r>
      <w:r w:rsidR="00486C64" w:rsidRPr="00CC52E6">
        <w:rPr>
          <w:sz w:val="22"/>
          <w:szCs w:val="26"/>
        </w:rPr>
        <w:t>2 26 60</w:t>
      </w:r>
      <w:r w:rsidR="00486C64" w:rsidRPr="00CC52E6">
        <w:rPr>
          <w:sz w:val="22"/>
          <w:szCs w:val="26"/>
        </w:rPr>
        <w:tab/>
      </w:r>
      <w:r w:rsidR="00486C64" w:rsidRPr="00835CAD">
        <w:rPr>
          <w:sz w:val="26"/>
          <w:szCs w:val="26"/>
        </w:rPr>
        <w:tab/>
      </w: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750AB1" w:rsidRPr="00835CAD">
        <w:trPr>
          <w:jc w:val="center"/>
        </w:trPr>
        <w:tc>
          <w:tcPr>
            <w:tcW w:w="9570" w:type="dxa"/>
            <w:gridSpan w:val="2"/>
          </w:tcPr>
          <w:p w:rsidR="00750AB1" w:rsidRPr="00B34EB7" w:rsidRDefault="00FD453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color w:val="FF000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i w:val="0"/>
                <w:color w:val="FF0000"/>
                <w:sz w:val="26"/>
                <w:szCs w:val="26"/>
                <w:lang w:val="ru-RU" w:eastAsia="ru-RU"/>
              </w:rPr>
              <w:lastRenderedPageBreak/>
              <w:t xml:space="preserve"> </w:t>
            </w:r>
          </w:p>
        </w:tc>
      </w:tr>
      <w:tr w:rsidR="00A54277" w:rsidRPr="00835CAD">
        <w:trPr>
          <w:jc w:val="center"/>
        </w:trPr>
        <w:tc>
          <w:tcPr>
            <w:tcW w:w="4785" w:type="dxa"/>
          </w:tcPr>
          <w:p w:rsidR="00A54277" w:rsidRPr="00B34EB7" w:rsidRDefault="00A54277" w:rsidP="00043F50">
            <w:pPr>
              <w:pStyle w:val="2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B34EB7" w:rsidRDefault="00A54277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 приказом</w:t>
            </w:r>
          </w:p>
          <w:p w:rsidR="00A54277" w:rsidRPr="00B34EB7" w:rsidRDefault="0041592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A54277" w:rsidRPr="00835CAD" w:rsidRDefault="0041592F" w:rsidP="00F8387D">
            <w:pPr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администрации городского округа</w:t>
            </w:r>
            <w:r w:rsidR="005E10AA">
              <w:rPr>
                <w:sz w:val="26"/>
                <w:szCs w:val="26"/>
              </w:rPr>
              <w:t xml:space="preserve"> </w:t>
            </w:r>
            <w:r w:rsidRPr="00835CAD">
              <w:rPr>
                <w:sz w:val="26"/>
                <w:szCs w:val="26"/>
              </w:rPr>
              <w:t>город Бор</w:t>
            </w:r>
            <w:r w:rsidRPr="00835CAD">
              <w:rPr>
                <w:b/>
                <w:i/>
                <w:sz w:val="26"/>
                <w:szCs w:val="26"/>
              </w:rPr>
              <w:t xml:space="preserve"> </w:t>
            </w:r>
            <w:r w:rsidR="00A54277" w:rsidRPr="00835CAD">
              <w:rPr>
                <w:sz w:val="26"/>
                <w:szCs w:val="26"/>
              </w:rPr>
              <w:t>от</w:t>
            </w:r>
            <w:r w:rsidR="00F701DB" w:rsidRPr="00835CAD">
              <w:rPr>
                <w:sz w:val="26"/>
                <w:szCs w:val="26"/>
              </w:rPr>
              <w:t xml:space="preserve"> </w:t>
            </w:r>
            <w:r w:rsidR="00280E08">
              <w:rPr>
                <w:sz w:val="26"/>
                <w:szCs w:val="26"/>
              </w:rPr>
              <w:t>2</w:t>
            </w:r>
            <w:r w:rsidR="00AA0835">
              <w:rPr>
                <w:sz w:val="26"/>
                <w:szCs w:val="26"/>
              </w:rPr>
              <w:t xml:space="preserve">6 </w:t>
            </w:r>
            <w:r w:rsidR="00280E08">
              <w:rPr>
                <w:sz w:val="26"/>
                <w:szCs w:val="26"/>
              </w:rPr>
              <w:t>сен</w:t>
            </w:r>
            <w:r w:rsidR="005A4D90">
              <w:rPr>
                <w:sz w:val="26"/>
                <w:szCs w:val="26"/>
              </w:rPr>
              <w:t>т</w:t>
            </w:r>
            <w:r w:rsidR="00F701DB" w:rsidRPr="00835CAD">
              <w:rPr>
                <w:sz w:val="26"/>
                <w:szCs w:val="26"/>
              </w:rPr>
              <w:t>ября</w:t>
            </w:r>
            <w:r w:rsidR="003855C4" w:rsidRPr="00835CAD">
              <w:rPr>
                <w:sz w:val="26"/>
                <w:szCs w:val="26"/>
              </w:rPr>
              <w:t xml:space="preserve"> </w:t>
            </w:r>
            <w:r w:rsidR="00DC7302">
              <w:rPr>
                <w:sz w:val="26"/>
                <w:szCs w:val="26"/>
              </w:rPr>
              <w:t>2023</w:t>
            </w:r>
            <w:r w:rsidR="003C2679">
              <w:rPr>
                <w:sz w:val="26"/>
                <w:szCs w:val="26"/>
              </w:rPr>
              <w:t xml:space="preserve"> </w:t>
            </w:r>
            <w:r w:rsidR="00A54277" w:rsidRPr="00895493">
              <w:rPr>
                <w:sz w:val="26"/>
                <w:szCs w:val="26"/>
              </w:rPr>
              <w:t>года №</w:t>
            </w:r>
            <w:r w:rsidR="00996003" w:rsidRPr="00895493">
              <w:rPr>
                <w:sz w:val="26"/>
                <w:szCs w:val="26"/>
              </w:rPr>
              <w:t> </w:t>
            </w:r>
            <w:r w:rsidR="005A4D90">
              <w:rPr>
                <w:sz w:val="26"/>
                <w:szCs w:val="26"/>
              </w:rPr>
              <w:t xml:space="preserve"> </w:t>
            </w:r>
            <w:r w:rsidR="00DC7302">
              <w:rPr>
                <w:sz w:val="26"/>
                <w:szCs w:val="26"/>
              </w:rPr>
              <w:t>28</w:t>
            </w:r>
            <w:r w:rsidR="005A4D90">
              <w:rPr>
                <w:sz w:val="26"/>
                <w:szCs w:val="26"/>
              </w:rPr>
              <w:t xml:space="preserve"> </w:t>
            </w:r>
            <w:r w:rsidR="00F701DB" w:rsidRPr="00895493">
              <w:rPr>
                <w:sz w:val="26"/>
                <w:szCs w:val="26"/>
              </w:rPr>
              <w:t>н</w:t>
            </w:r>
          </w:p>
        </w:tc>
      </w:tr>
    </w:tbl>
    <w:p w:rsidR="00A54277" w:rsidRPr="00835CAD" w:rsidRDefault="00A54277" w:rsidP="00A54277">
      <w:pPr>
        <w:rPr>
          <w:sz w:val="26"/>
          <w:szCs w:val="26"/>
        </w:rPr>
      </w:pPr>
    </w:p>
    <w:p w:rsidR="00A54277" w:rsidRPr="00835CAD" w:rsidRDefault="00A54277" w:rsidP="00A54277">
      <w:pPr>
        <w:ind w:right="175"/>
        <w:jc w:val="both"/>
        <w:rPr>
          <w:rFonts w:ascii="TimesNewRomanPSMT" w:hAnsi="TimesNewRomanPSMT"/>
          <w:snapToGrid w:val="0"/>
          <w:sz w:val="26"/>
          <w:szCs w:val="26"/>
        </w:rPr>
      </w:pPr>
    </w:p>
    <w:p w:rsidR="00A54277" w:rsidRPr="00835CAD" w:rsidRDefault="00A54277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Порядок </w:t>
      </w:r>
    </w:p>
    <w:p w:rsidR="00A54277" w:rsidRPr="00835CAD" w:rsidRDefault="00A54277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планирования бюджетных ассигнований бюджета </w:t>
      </w:r>
      <w:r w:rsidR="0041592F" w:rsidRPr="00835CAD">
        <w:rPr>
          <w:b/>
          <w:sz w:val="26"/>
          <w:szCs w:val="26"/>
        </w:rPr>
        <w:t>городского</w:t>
      </w:r>
    </w:p>
    <w:p w:rsidR="0041592F" w:rsidRPr="00835CAD" w:rsidRDefault="0041592F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округа г</w:t>
      </w:r>
      <w:r w:rsidR="006B2B44" w:rsidRPr="00835CAD">
        <w:rPr>
          <w:b/>
          <w:sz w:val="26"/>
          <w:szCs w:val="26"/>
        </w:rPr>
        <w:t>.</w:t>
      </w:r>
      <w:r w:rsidRPr="00835CAD">
        <w:rPr>
          <w:b/>
          <w:sz w:val="26"/>
          <w:szCs w:val="26"/>
        </w:rPr>
        <w:t xml:space="preserve"> Бор</w:t>
      </w:r>
    </w:p>
    <w:p w:rsidR="00A54277" w:rsidRPr="00835CAD" w:rsidRDefault="00A54277" w:rsidP="00A54277">
      <w:pPr>
        <w:jc w:val="center"/>
        <w:outlineLvl w:val="0"/>
        <w:rPr>
          <w:sz w:val="26"/>
          <w:szCs w:val="26"/>
        </w:rPr>
      </w:pPr>
    </w:p>
    <w:p w:rsidR="00A54277" w:rsidRPr="00835CAD" w:rsidRDefault="00A54277" w:rsidP="00A54277">
      <w:pPr>
        <w:jc w:val="center"/>
        <w:outlineLvl w:val="0"/>
        <w:rPr>
          <w:sz w:val="26"/>
          <w:szCs w:val="26"/>
        </w:rPr>
      </w:pPr>
    </w:p>
    <w:p w:rsidR="00C172FE" w:rsidRPr="00835CAD" w:rsidRDefault="00A54277" w:rsidP="00C172FE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1.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Настоящий Порядок планирования бюджетных ассигнований бюджета </w:t>
      </w:r>
      <w:r w:rsidR="006F6C7A" w:rsidRPr="00835CAD">
        <w:rPr>
          <w:sz w:val="26"/>
          <w:szCs w:val="26"/>
        </w:rPr>
        <w:t xml:space="preserve">городского округа город Бор </w:t>
      </w:r>
      <w:r w:rsidRPr="00835CAD">
        <w:rPr>
          <w:sz w:val="26"/>
          <w:szCs w:val="26"/>
        </w:rPr>
        <w:t>(далее - Порядок) разработан в соответствии со статьей 174</w:t>
      </w:r>
      <w:r w:rsidRPr="00835CAD">
        <w:rPr>
          <w:sz w:val="26"/>
          <w:szCs w:val="26"/>
          <w:vertAlign w:val="superscript"/>
        </w:rPr>
        <w:t>2</w:t>
      </w:r>
      <w:r w:rsidRPr="00835CAD">
        <w:rPr>
          <w:sz w:val="26"/>
          <w:szCs w:val="26"/>
        </w:rPr>
        <w:t xml:space="preserve"> Бюджетного кодекса Российской Федерации и определяет порядок взаимодействия </w:t>
      </w:r>
      <w:r w:rsidR="00C172FE" w:rsidRPr="00835CAD">
        <w:rPr>
          <w:sz w:val="26"/>
          <w:szCs w:val="26"/>
        </w:rPr>
        <w:t>департамента финансов администрации городского округа г</w:t>
      </w:r>
      <w:r w:rsidR="006B2B44" w:rsidRPr="00835CAD">
        <w:rPr>
          <w:sz w:val="26"/>
          <w:szCs w:val="26"/>
        </w:rPr>
        <w:t>.</w:t>
      </w:r>
      <w:r w:rsidR="00C172FE" w:rsidRPr="00835CAD">
        <w:rPr>
          <w:sz w:val="26"/>
          <w:szCs w:val="26"/>
        </w:rPr>
        <w:t xml:space="preserve"> Бор (далее – Департамент финансов) и субъектов бюджетного планирования  </w:t>
      </w:r>
      <w:r w:rsidR="006B2B44" w:rsidRPr="00835CAD">
        <w:rPr>
          <w:sz w:val="26"/>
          <w:szCs w:val="26"/>
        </w:rPr>
        <w:t xml:space="preserve">бюджета городского округа г. Бор </w:t>
      </w:r>
      <w:r w:rsidR="00C172FE" w:rsidRPr="00835CAD">
        <w:rPr>
          <w:sz w:val="26"/>
          <w:szCs w:val="26"/>
        </w:rPr>
        <w:t>при планировании бюджетных ассигнований бюджета городского округа г</w:t>
      </w:r>
      <w:r w:rsidR="006B2B44" w:rsidRPr="00835CAD">
        <w:rPr>
          <w:sz w:val="26"/>
          <w:szCs w:val="26"/>
        </w:rPr>
        <w:t>.</w:t>
      </w:r>
      <w:r w:rsidR="00C172FE" w:rsidRPr="00835CAD">
        <w:rPr>
          <w:sz w:val="26"/>
          <w:szCs w:val="26"/>
        </w:rPr>
        <w:t xml:space="preserve"> Бор (далее - бюджетные ассигнования)</w:t>
      </w:r>
      <w:r w:rsidR="00F8387D">
        <w:rPr>
          <w:sz w:val="26"/>
          <w:szCs w:val="26"/>
        </w:rPr>
        <w:t xml:space="preserve"> на стадии формирования прогнозных предельных объемов бюджетных ассигнований</w:t>
      </w:r>
      <w:r w:rsidR="00C172FE" w:rsidRPr="00835CAD">
        <w:rPr>
          <w:sz w:val="26"/>
          <w:szCs w:val="26"/>
        </w:rPr>
        <w:t>.</w:t>
      </w:r>
    </w:p>
    <w:p w:rsidR="00D87BEC" w:rsidRPr="00835CAD" w:rsidRDefault="00D87BEC" w:rsidP="00C172FE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2.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При планировании бюджетных ассигнований </w:t>
      </w:r>
      <w:r w:rsidR="009706CA" w:rsidRPr="00835CAD">
        <w:rPr>
          <w:b/>
          <w:sz w:val="26"/>
          <w:szCs w:val="26"/>
        </w:rPr>
        <w:t xml:space="preserve">Департамент </w:t>
      </w:r>
      <w:r w:rsidRPr="00835CAD">
        <w:rPr>
          <w:b/>
          <w:sz w:val="26"/>
          <w:szCs w:val="26"/>
        </w:rPr>
        <w:t>финансов</w:t>
      </w:r>
      <w:r w:rsidRPr="00835CAD">
        <w:rPr>
          <w:sz w:val="26"/>
          <w:szCs w:val="26"/>
        </w:rPr>
        <w:t>: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а)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доводит до субъектов бюджетного </w:t>
      </w:r>
      <w:r w:rsidR="00AE58A1" w:rsidRPr="00835CAD">
        <w:rPr>
          <w:sz w:val="26"/>
          <w:szCs w:val="26"/>
        </w:rPr>
        <w:t>планирования</w:t>
      </w:r>
      <w:r w:rsidRPr="00835CAD">
        <w:rPr>
          <w:sz w:val="26"/>
          <w:szCs w:val="26"/>
        </w:rPr>
        <w:t xml:space="preserve"> бюджета</w:t>
      </w:r>
      <w:r w:rsidR="00AE58A1" w:rsidRPr="00835CAD">
        <w:rPr>
          <w:sz w:val="26"/>
          <w:szCs w:val="26"/>
        </w:rPr>
        <w:t xml:space="preserve"> городского округа г</w:t>
      </w:r>
      <w:r w:rsidR="00DF6034" w:rsidRPr="00835CAD">
        <w:rPr>
          <w:sz w:val="26"/>
          <w:szCs w:val="26"/>
        </w:rPr>
        <w:t>.</w:t>
      </w:r>
      <w:r w:rsidR="00AE58A1" w:rsidRPr="00835CAD">
        <w:rPr>
          <w:sz w:val="26"/>
          <w:szCs w:val="26"/>
        </w:rPr>
        <w:t xml:space="preserve"> Бор</w:t>
      </w:r>
      <w:r w:rsidRPr="00835CAD">
        <w:rPr>
          <w:sz w:val="26"/>
          <w:szCs w:val="26"/>
        </w:rPr>
        <w:t>:</w:t>
      </w:r>
    </w:p>
    <w:p w:rsidR="00A54277" w:rsidRPr="00835CAD" w:rsidRDefault="00BE6399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</w:t>
      </w:r>
      <w:r w:rsidR="00DF6034" w:rsidRPr="00835CAD">
        <w:rPr>
          <w:sz w:val="26"/>
          <w:szCs w:val="26"/>
        </w:rPr>
        <w:t>М</w:t>
      </w:r>
      <w:r w:rsidR="00A54277" w:rsidRPr="00835CAD">
        <w:rPr>
          <w:sz w:val="26"/>
          <w:szCs w:val="26"/>
        </w:rPr>
        <w:t xml:space="preserve">етодику планирования бюджетных ассигнований бюджета </w:t>
      </w:r>
      <w:r w:rsidR="00AE58A1" w:rsidRPr="00835CAD">
        <w:rPr>
          <w:sz w:val="26"/>
          <w:szCs w:val="26"/>
        </w:rPr>
        <w:t>городского округа г</w:t>
      </w:r>
      <w:r w:rsidR="003855C4" w:rsidRPr="00835CAD">
        <w:rPr>
          <w:sz w:val="26"/>
          <w:szCs w:val="26"/>
        </w:rPr>
        <w:t xml:space="preserve">. </w:t>
      </w:r>
      <w:r w:rsidR="00AE58A1" w:rsidRPr="00835CAD">
        <w:rPr>
          <w:sz w:val="26"/>
          <w:szCs w:val="26"/>
        </w:rPr>
        <w:t xml:space="preserve">Бор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3855C4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 xml:space="preserve">; </w:t>
      </w:r>
    </w:p>
    <w:p w:rsidR="003855C4" w:rsidRPr="00835CAD" w:rsidRDefault="003855C4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 Методические рекомендации по составлению реестров расходных обязательств субъектов бюджетного планирования бюджета городского округа г.Бор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годов</w:t>
      </w:r>
      <w:r w:rsidR="006A5CED" w:rsidRPr="00835CAD">
        <w:rPr>
          <w:sz w:val="26"/>
          <w:szCs w:val="26"/>
        </w:rPr>
        <w:t>;</w:t>
      </w:r>
    </w:p>
    <w:p w:rsidR="00BB00B3" w:rsidRPr="00835CAD" w:rsidRDefault="00BB00B3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-</w:t>
      </w:r>
      <w:r w:rsidRPr="00835CAD">
        <w:rPr>
          <w:sz w:val="26"/>
          <w:szCs w:val="26"/>
        </w:rPr>
        <w:t xml:space="preserve"> Методические рекомендации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годов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прогнозные предельные объемы бюджетных ассигнований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. 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б)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осуществляет анализ представленных субъектами бюджетного планирования предварительных (плановых) реестров расходных обязательств, сводных показателей проектов </w:t>
      </w:r>
      <w:r w:rsidR="003A42F1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заданий на оказание </w:t>
      </w:r>
      <w:r w:rsidR="00DE49A4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 (выполнение работ) </w:t>
      </w:r>
      <w:r w:rsidR="00DE49A4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ным учреждениям, бюджетных заявок и обоснований бюджетных ассигнований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 год, проводит проверку представленных расчетов с учетом оптимизации объема и структуры расходных обязательств  и направляет замечания по указанным документам соответствующим субъектам бюджетного планирования;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в)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проверяет соответствие объемов бюджетных ассигнований на исполнение действующих и принимаемых расходных обязательств, прогнозным предельным объемам ассигнований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3C2679" w:rsidRPr="00835CAD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;</w:t>
      </w:r>
    </w:p>
    <w:p w:rsidR="00A54277" w:rsidRPr="00835CAD" w:rsidRDefault="00835CAD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д</w:t>
      </w:r>
      <w:r w:rsidR="00A54277" w:rsidRPr="00835CAD">
        <w:rPr>
          <w:sz w:val="26"/>
          <w:szCs w:val="26"/>
        </w:rPr>
        <w:t xml:space="preserve">) осуществляет свод бюджетных заявок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="00062C53" w:rsidRPr="00835CAD">
        <w:rPr>
          <w:sz w:val="26"/>
          <w:szCs w:val="26"/>
          <w:lang w:val="ru-RU"/>
        </w:rPr>
        <w:t>.</w:t>
      </w:r>
    </w:p>
    <w:p w:rsidR="00D87BEC" w:rsidRPr="00835CAD" w:rsidRDefault="00D87BEC" w:rsidP="00DB7490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D154CB" w:rsidRPr="00835CAD" w:rsidRDefault="00A54277" w:rsidP="00D154CB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>3.</w:t>
      </w:r>
      <w:r w:rsidR="002B0BB3" w:rsidRPr="00835CAD">
        <w:rPr>
          <w:sz w:val="26"/>
          <w:szCs w:val="26"/>
        </w:rPr>
        <w:t xml:space="preserve">При планировании бюджетных ассигнований </w:t>
      </w:r>
      <w:r w:rsidR="002B0BB3" w:rsidRPr="00835CAD">
        <w:rPr>
          <w:b/>
          <w:sz w:val="26"/>
          <w:szCs w:val="26"/>
        </w:rPr>
        <w:t>субъекты бюджетного планирования</w:t>
      </w:r>
      <w:r w:rsidR="002B0BB3" w:rsidRPr="00835CAD">
        <w:rPr>
          <w:sz w:val="26"/>
          <w:szCs w:val="26"/>
        </w:rPr>
        <w:t xml:space="preserve"> в сроки, установленные </w:t>
      </w:r>
      <w:r w:rsidR="002B0BB3" w:rsidRPr="00EC5F65">
        <w:rPr>
          <w:sz w:val="26"/>
          <w:szCs w:val="26"/>
        </w:rPr>
        <w:t xml:space="preserve">Планом мероприятий </w:t>
      </w:r>
      <w:r w:rsidR="00EC5F65" w:rsidRPr="00EC5F65">
        <w:rPr>
          <w:sz w:val="26"/>
          <w:szCs w:val="26"/>
        </w:rPr>
        <w:t>по разработке прогноза социально-экономического развития городского округа город Бор на среднесрочный период (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EC5F65" w:rsidRPr="00EC5F65">
        <w:rPr>
          <w:sz w:val="26"/>
          <w:szCs w:val="26"/>
        </w:rPr>
        <w:t xml:space="preserve">годов), бюджета городского округа город Бор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EC5F65" w:rsidRPr="00EC5F65">
        <w:rPr>
          <w:sz w:val="26"/>
          <w:szCs w:val="26"/>
        </w:rPr>
        <w:t>годов</w:t>
      </w:r>
      <w:r w:rsidR="00BA78BB" w:rsidRPr="00EC5F65">
        <w:rPr>
          <w:sz w:val="26"/>
          <w:szCs w:val="26"/>
          <w:lang w:val="ru-RU"/>
        </w:rPr>
        <w:t xml:space="preserve">, </w:t>
      </w:r>
      <w:r w:rsidR="002B0BB3" w:rsidRPr="00EC5F65">
        <w:rPr>
          <w:sz w:val="26"/>
          <w:szCs w:val="26"/>
        </w:rPr>
        <w:t xml:space="preserve">утвержденным распоряжением </w:t>
      </w:r>
      <w:r w:rsidR="002B0BB3" w:rsidRPr="00EC5F65">
        <w:rPr>
          <w:sz w:val="26"/>
          <w:szCs w:val="26"/>
          <w:lang w:val="ru-RU"/>
        </w:rPr>
        <w:t>администрации городского округа г.Бор</w:t>
      </w:r>
      <w:r w:rsidR="002B0BB3" w:rsidRPr="00EC5F65">
        <w:rPr>
          <w:sz w:val="26"/>
          <w:szCs w:val="26"/>
        </w:rPr>
        <w:t xml:space="preserve"> Нижегородской области </w:t>
      </w:r>
      <w:r w:rsidR="002B0BB3" w:rsidRPr="00056591">
        <w:rPr>
          <w:sz w:val="26"/>
          <w:szCs w:val="26"/>
        </w:rPr>
        <w:t>от</w:t>
      </w:r>
      <w:r w:rsidR="002B0BB3" w:rsidRPr="00056591">
        <w:rPr>
          <w:sz w:val="26"/>
          <w:szCs w:val="26"/>
          <w:lang w:val="ru-RU"/>
        </w:rPr>
        <w:t xml:space="preserve"> </w:t>
      </w:r>
      <w:r w:rsidR="005A119E">
        <w:rPr>
          <w:sz w:val="26"/>
          <w:szCs w:val="26"/>
        </w:rPr>
        <w:t>31.07.2023</w:t>
      </w:r>
      <w:r w:rsidR="002B0BB3" w:rsidRPr="00056591">
        <w:rPr>
          <w:sz w:val="26"/>
          <w:szCs w:val="26"/>
        </w:rPr>
        <w:t xml:space="preserve"> №</w:t>
      </w:r>
      <w:r w:rsidR="005A119E">
        <w:rPr>
          <w:sz w:val="26"/>
          <w:szCs w:val="26"/>
        </w:rPr>
        <w:t>248</w:t>
      </w:r>
      <w:r w:rsidR="002B0BB3" w:rsidRPr="00056591">
        <w:rPr>
          <w:sz w:val="26"/>
          <w:szCs w:val="26"/>
        </w:rPr>
        <w:t xml:space="preserve"> (с учетом изменений)</w:t>
      </w:r>
      <w:r w:rsidR="00D154CB" w:rsidRPr="00056591">
        <w:rPr>
          <w:sz w:val="26"/>
          <w:szCs w:val="26"/>
          <w:lang w:val="ru-RU"/>
        </w:rPr>
        <w:t>: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а</w:t>
      </w:r>
      <w:r w:rsidR="00A54277" w:rsidRPr="00835CAD">
        <w:rPr>
          <w:sz w:val="26"/>
          <w:szCs w:val="26"/>
        </w:rPr>
        <w:t xml:space="preserve">) формируют предварительные (плановые) реестры расходных обязательств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 xml:space="preserve">годов </w:t>
      </w:r>
      <w:r w:rsidR="00A54277" w:rsidRPr="00835CAD">
        <w:rPr>
          <w:sz w:val="26"/>
          <w:szCs w:val="26"/>
        </w:rPr>
        <w:t xml:space="preserve">в соответствии с Методическими рекомендациями по составлению реестров расходных обязательств субъектов бюджетного планирования бюджета </w:t>
      </w:r>
      <w:r w:rsidR="00DB7490" w:rsidRPr="00835CAD">
        <w:rPr>
          <w:sz w:val="26"/>
          <w:szCs w:val="26"/>
        </w:rPr>
        <w:t xml:space="preserve">городского округа город Бор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="00DB7490" w:rsidRPr="00835CAD">
        <w:rPr>
          <w:sz w:val="26"/>
          <w:szCs w:val="26"/>
        </w:rPr>
        <w:t>;</w:t>
      </w:r>
    </w:p>
    <w:p w:rsidR="00893F4A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3D624E">
        <w:rPr>
          <w:sz w:val="26"/>
          <w:szCs w:val="26"/>
          <w:lang w:val="ru-RU"/>
        </w:rPr>
        <w:t>б</w:t>
      </w:r>
      <w:r w:rsidR="00A54277" w:rsidRPr="003D624E">
        <w:rPr>
          <w:sz w:val="26"/>
          <w:szCs w:val="26"/>
        </w:rPr>
        <w:t>)</w:t>
      </w:r>
      <w:r w:rsidR="008C3910" w:rsidRPr="003D624E">
        <w:rPr>
          <w:sz w:val="26"/>
          <w:szCs w:val="26"/>
          <w:lang w:val="en-US"/>
        </w:rPr>
        <w:t> </w:t>
      </w:r>
      <w:r w:rsidR="00A54277" w:rsidRPr="003D624E">
        <w:rPr>
          <w:sz w:val="26"/>
          <w:szCs w:val="26"/>
        </w:rPr>
        <w:t>формируют бюджетные заявк</w:t>
      </w:r>
      <w:r w:rsidR="00F130B9" w:rsidRPr="003D624E">
        <w:rPr>
          <w:sz w:val="26"/>
          <w:szCs w:val="26"/>
        </w:rPr>
        <w:t xml:space="preserve">и по </w:t>
      </w:r>
      <w:r w:rsidR="00F130B9" w:rsidRPr="00F07C03">
        <w:rPr>
          <w:sz w:val="26"/>
          <w:szCs w:val="26"/>
        </w:rPr>
        <w:t xml:space="preserve">форме </w:t>
      </w:r>
      <w:r w:rsidR="00656FB9" w:rsidRPr="00F07C03">
        <w:rPr>
          <w:sz w:val="26"/>
          <w:szCs w:val="26"/>
        </w:rPr>
        <w:t>ведомственной структуры, путем заведения в АЦК "Планирование" электронного документа "Бюджетная заявка" в актуальной версии "</w:t>
      </w:r>
      <w:r w:rsidR="003D624E">
        <w:rPr>
          <w:sz w:val="26"/>
          <w:szCs w:val="26"/>
        </w:rPr>
        <w:t xml:space="preserve">1 версия. Бюджет по потребности </w:t>
      </w:r>
      <w:r w:rsidR="00DC7302">
        <w:rPr>
          <w:sz w:val="26"/>
          <w:szCs w:val="26"/>
        </w:rPr>
        <w:t>2024</w:t>
      </w:r>
      <w:r w:rsidR="003D624E">
        <w:rPr>
          <w:sz w:val="26"/>
          <w:szCs w:val="26"/>
        </w:rPr>
        <w:t>-</w:t>
      </w:r>
      <w:r w:rsidR="00DC7302">
        <w:rPr>
          <w:sz w:val="26"/>
          <w:szCs w:val="26"/>
        </w:rPr>
        <w:t>2026</w:t>
      </w:r>
      <w:r w:rsidR="00656FB9" w:rsidRPr="00F07C03">
        <w:rPr>
          <w:sz w:val="26"/>
          <w:szCs w:val="26"/>
        </w:rPr>
        <w:t>"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в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формируют обоснования бюджетных ассигнований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>годов</w:t>
      </w:r>
      <w:r w:rsidR="00BB00B3" w:rsidRPr="00835CAD">
        <w:rPr>
          <w:sz w:val="26"/>
          <w:szCs w:val="26"/>
          <w:lang w:val="ru-RU"/>
        </w:rPr>
        <w:t xml:space="preserve"> </w:t>
      </w:r>
      <w:r w:rsidR="00A54277" w:rsidRPr="00835CAD">
        <w:rPr>
          <w:sz w:val="26"/>
          <w:szCs w:val="26"/>
        </w:rPr>
        <w:t xml:space="preserve">в соответствии с Методическими рекомендациями по составлению субъектами бюджетного планирования бюджета </w:t>
      </w:r>
      <w:r w:rsidR="007640F7" w:rsidRPr="00835CAD">
        <w:rPr>
          <w:sz w:val="26"/>
          <w:szCs w:val="26"/>
        </w:rPr>
        <w:t xml:space="preserve">городского округа город Бор </w:t>
      </w:r>
      <w:r w:rsidR="00A54277" w:rsidRPr="00835CAD">
        <w:rPr>
          <w:sz w:val="26"/>
          <w:szCs w:val="26"/>
        </w:rPr>
        <w:t xml:space="preserve">обоснований бюджетных ассигнований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2F35B5">
        <w:rPr>
          <w:sz w:val="26"/>
          <w:szCs w:val="26"/>
          <w:lang w:val="ru-RU"/>
        </w:rPr>
        <w:t>годов</w:t>
      </w:r>
      <w:r w:rsidR="00BB00B3" w:rsidRPr="00835CAD">
        <w:rPr>
          <w:sz w:val="26"/>
          <w:szCs w:val="26"/>
          <w:lang w:val="ru-RU"/>
        </w:rPr>
        <w:t xml:space="preserve"> согласно </w:t>
      </w:r>
      <w:r w:rsidR="00BB00B3" w:rsidRPr="008B2ECF">
        <w:rPr>
          <w:sz w:val="26"/>
          <w:szCs w:val="26"/>
          <w:u w:val="single"/>
          <w:lang w:val="ru-RU"/>
        </w:rPr>
        <w:t xml:space="preserve">приложению </w:t>
      </w:r>
      <w:r w:rsidR="00F07C03">
        <w:rPr>
          <w:sz w:val="26"/>
          <w:szCs w:val="26"/>
          <w:u w:val="single"/>
        </w:rPr>
        <w:t>1</w:t>
      </w:r>
      <w:r w:rsidR="00BB00B3" w:rsidRPr="00835CAD">
        <w:rPr>
          <w:sz w:val="26"/>
          <w:szCs w:val="26"/>
          <w:lang w:val="ru-RU"/>
        </w:rPr>
        <w:t xml:space="preserve"> к настоящему </w:t>
      </w:r>
      <w:r w:rsidR="00D87BEC" w:rsidRPr="00835CAD">
        <w:rPr>
          <w:sz w:val="26"/>
          <w:szCs w:val="26"/>
          <w:lang w:val="ru-RU"/>
        </w:rPr>
        <w:t>Приказу</w:t>
      </w:r>
      <w:r w:rsidR="00BB00B3" w:rsidRPr="00835CAD">
        <w:rPr>
          <w:sz w:val="26"/>
          <w:szCs w:val="26"/>
          <w:lang w:val="ru-RU"/>
        </w:rPr>
        <w:t xml:space="preserve"> </w:t>
      </w:r>
      <w:r w:rsidR="00BB00B3" w:rsidRPr="00835CAD">
        <w:rPr>
          <w:sz w:val="26"/>
          <w:szCs w:val="26"/>
        </w:rPr>
        <w:t xml:space="preserve">(в электронном виде в формате </w:t>
      </w:r>
      <w:r w:rsidR="00BB00B3" w:rsidRPr="00835CAD">
        <w:rPr>
          <w:sz w:val="26"/>
          <w:szCs w:val="26"/>
          <w:lang w:val="en-US"/>
        </w:rPr>
        <w:t>EXCEL</w:t>
      </w:r>
      <w:r w:rsidR="00BB00B3" w:rsidRPr="00835CAD">
        <w:rPr>
          <w:sz w:val="26"/>
          <w:szCs w:val="26"/>
          <w:lang w:val="ru-RU"/>
        </w:rPr>
        <w:t xml:space="preserve">) 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г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формируют уточненные реестры расходных обязательств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годов</w:t>
      </w:r>
      <w:r w:rsidR="0001750C" w:rsidRPr="00835CAD">
        <w:rPr>
          <w:sz w:val="26"/>
          <w:szCs w:val="26"/>
        </w:rPr>
        <w:t xml:space="preserve"> </w:t>
      </w:r>
      <w:r w:rsidR="00A54277" w:rsidRPr="00835CAD">
        <w:rPr>
          <w:sz w:val="26"/>
          <w:szCs w:val="26"/>
        </w:rPr>
        <w:t>в соответствии с Методическими рекомендациями по составлению реестров расходных обязательств субъектов бюджетного планирования бюджета</w:t>
      </w:r>
      <w:r w:rsidR="00233842" w:rsidRPr="00835CAD">
        <w:rPr>
          <w:sz w:val="26"/>
          <w:szCs w:val="26"/>
        </w:rPr>
        <w:t xml:space="preserve"> городского округа город Бор</w:t>
      </w:r>
      <w:r w:rsidR="00A54277" w:rsidRPr="00835CAD">
        <w:rPr>
          <w:sz w:val="26"/>
          <w:szCs w:val="26"/>
        </w:rPr>
        <w:t xml:space="preserve">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д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b/>
          <w:sz w:val="26"/>
          <w:szCs w:val="26"/>
        </w:rPr>
        <w:t>обеспечивают соответствие объемов</w:t>
      </w:r>
      <w:r w:rsidR="00A54277" w:rsidRPr="00835CAD">
        <w:rPr>
          <w:sz w:val="26"/>
          <w:szCs w:val="26"/>
        </w:rPr>
        <w:t xml:space="preserve"> бюджетных ассигнований на исполнение действующих и принимаемых расходных обязательств, указанных в предварительных (плановых) реестрах расходных обязательств, бюджетных заявках и обоснованиях бюджетных ассигнований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3C2679" w:rsidRPr="00835CAD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 xml:space="preserve">годов </w:t>
      </w:r>
      <w:r w:rsidR="00A54277" w:rsidRPr="008B2ECF">
        <w:rPr>
          <w:b/>
          <w:sz w:val="26"/>
          <w:szCs w:val="26"/>
        </w:rPr>
        <w:t>прогнозным предельным объемам бюджетных ассигнований</w:t>
      </w:r>
      <w:r w:rsidR="00A54277" w:rsidRPr="00835CAD">
        <w:rPr>
          <w:sz w:val="26"/>
          <w:szCs w:val="26"/>
        </w:rPr>
        <w:t xml:space="preserve">, доведенным </w:t>
      </w:r>
      <w:r w:rsidR="005F42BB" w:rsidRPr="00835CAD">
        <w:rPr>
          <w:sz w:val="26"/>
          <w:szCs w:val="26"/>
        </w:rPr>
        <w:t>Д</w:t>
      </w:r>
      <w:r w:rsidR="0068679D" w:rsidRPr="00835CAD">
        <w:rPr>
          <w:sz w:val="26"/>
          <w:szCs w:val="26"/>
        </w:rPr>
        <w:t xml:space="preserve">епартаментом </w:t>
      </w:r>
      <w:r w:rsidR="00A54277" w:rsidRPr="00835CAD">
        <w:rPr>
          <w:sz w:val="26"/>
          <w:szCs w:val="26"/>
        </w:rPr>
        <w:t>финансов</w:t>
      </w:r>
      <w:r w:rsidR="003E54A3" w:rsidRPr="00835CAD">
        <w:rPr>
          <w:sz w:val="26"/>
          <w:szCs w:val="26"/>
          <w:lang w:val="ru-RU"/>
        </w:rPr>
        <w:t xml:space="preserve"> администрации городского округа г.Бор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BE6399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е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обеспечивают соответствие указанных в обоснованиях бюджетных ассигнований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3C2679" w:rsidRPr="00835CAD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 xml:space="preserve"> показателей непосредственных результатов использования бюджетных ассигнований, показателям, указанным в утвержденных </w:t>
      </w:r>
      <w:r w:rsidR="0068679D" w:rsidRPr="00835CAD">
        <w:rPr>
          <w:sz w:val="26"/>
          <w:szCs w:val="26"/>
        </w:rPr>
        <w:t>муниципаль</w:t>
      </w:r>
      <w:r w:rsidR="00A54277" w:rsidRPr="00835CAD">
        <w:rPr>
          <w:sz w:val="26"/>
          <w:szCs w:val="26"/>
        </w:rPr>
        <w:t xml:space="preserve">ных программах, и показателям, характеризующим качество и (или) объем (состав) оказываемых физическим и (или) юридическим лицам </w:t>
      </w:r>
      <w:r w:rsidR="0068679D" w:rsidRPr="00835CAD">
        <w:rPr>
          <w:sz w:val="26"/>
          <w:szCs w:val="26"/>
        </w:rPr>
        <w:t>муниципаль</w:t>
      </w:r>
      <w:r w:rsidR="00A54277" w:rsidRPr="00835CAD">
        <w:rPr>
          <w:sz w:val="26"/>
          <w:szCs w:val="26"/>
        </w:rPr>
        <w:t>ных услуг, указа</w:t>
      </w:r>
      <w:r w:rsidR="0001750C" w:rsidRPr="00835CAD">
        <w:rPr>
          <w:sz w:val="26"/>
          <w:szCs w:val="26"/>
        </w:rPr>
        <w:t xml:space="preserve">нным в </w:t>
      </w:r>
      <w:r w:rsidR="0068679D" w:rsidRPr="00835CAD">
        <w:rPr>
          <w:sz w:val="26"/>
          <w:szCs w:val="26"/>
        </w:rPr>
        <w:t>муниципаль</w:t>
      </w:r>
      <w:r w:rsidR="0001750C" w:rsidRPr="00835CAD">
        <w:rPr>
          <w:sz w:val="26"/>
          <w:szCs w:val="26"/>
        </w:rPr>
        <w:t>ных заданиях</w:t>
      </w:r>
      <w:r w:rsidR="005110FC">
        <w:rPr>
          <w:sz w:val="26"/>
          <w:szCs w:val="26"/>
        </w:rPr>
        <w:t>.</w:t>
      </w:r>
    </w:p>
    <w:p w:rsidR="00CD566B" w:rsidRPr="00835CAD" w:rsidRDefault="00CD566B" w:rsidP="00BE6399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___________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B61081" w:rsidRPr="00835CAD" w:rsidRDefault="00B61081" w:rsidP="00A54277">
      <w:pPr>
        <w:pStyle w:val="21"/>
        <w:spacing w:after="0" w:line="240" w:lineRule="auto"/>
        <w:ind w:left="0" w:firstLine="709"/>
        <w:jc w:val="both"/>
        <w:rPr>
          <w:color w:val="0000CC"/>
          <w:sz w:val="26"/>
          <w:szCs w:val="26"/>
        </w:rPr>
        <w:sectPr w:rsidR="00B61081" w:rsidRPr="00835CAD" w:rsidSect="003855C4">
          <w:headerReference w:type="default" r:id="rId11"/>
          <w:pgSz w:w="11906" w:h="16838" w:code="9"/>
          <w:pgMar w:top="851" w:right="849" w:bottom="851" w:left="1276" w:header="425" w:footer="720" w:gutter="0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A54277" w:rsidRPr="00835CAD">
        <w:trPr>
          <w:jc w:val="center"/>
        </w:trPr>
        <w:tc>
          <w:tcPr>
            <w:tcW w:w="4785" w:type="dxa"/>
          </w:tcPr>
          <w:p w:rsidR="00A54277" w:rsidRPr="00B34EB7" w:rsidRDefault="00A54277" w:rsidP="00043F50">
            <w:pPr>
              <w:pStyle w:val="2"/>
              <w:spacing w:before="0" w:after="0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B34EB7" w:rsidRDefault="00A54277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Утверждена приказом</w:t>
            </w:r>
          </w:p>
          <w:p w:rsidR="00A54277" w:rsidRPr="00B34EB7" w:rsidRDefault="00BF6A5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EE007E" w:rsidRPr="00835CAD" w:rsidRDefault="00EE007E" w:rsidP="00D3785B">
            <w:pPr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         а</w:t>
            </w:r>
            <w:r w:rsidR="00D3785B" w:rsidRPr="00835CAD">
              <w:rPr>
                <w:sz w:val="26"/>
                <w:szCs w:val="26"/>
              </w:rPr>
              <w:t>дминистрации городского</w:t>
            </w:r>
          </w:p>
          <w:p w:rsidR="00EE007E" w:rsidRPr="00835CAD" w:rsidRDefault="00D3785B" w:rsidP="00996003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 округа </w:t>
            </w:r>
            <w:r w:rsidR="00EE007E" w:rsidRPr="00835CAD">
              <w:rPr>
                <w:sz w:val="26"/>
                <w:szCs w:val="26"/>
              </w:rPr>
              <w:t>г</w:t>
            </w:r>
            <w:r w:rsidR="008F562E" w:rsidRPr="00835CAD">
              <w:rPr>
                <w:sz w:val="26"/>
                <w:szCs w:val="26"/>
              </w:rPr>
              <w:t>.</w:t>
            </w:r>
            <w:r w:rsidRPr="00835CAD">
              <w:rPr>
                <w:sz w:val="26"/>
                <w:szCs w:val="26"/>
              </w:rPr>
              <w:t xml:space="preserve"> Бор </w:t>
            </w:r>
          </w:p>
          <w:p w:rsidR="00A54277" w:rsidRPr="00835CAD" w:rsidRDefault="00A54277" w:rsidP="00FB4021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от</w:t>
            </w:r>
            <w:r w:rsidR="00996003" w:rsidRPr="00835CAD">
              <w:rPr>
                <w:sz w:val="26"/>
                <w:szCs w:val="26"/>
              </w:rPr>
              <w:t xml:space="preserve"> </w:t>
            </w:r>
            <w:r w:rsidR="00DD79FC">
              <w:rPr>
                <w:sz w:val="26"/>
                <w:szCs w:val="26"/>
              </w:rPr>
              <w:t>2</w:t>
            </w:r>
            <w:r w:rsidR="00FB4021">
              <w:rPr>
                <w:sz w:val="26"/>
                <w:szCs w:val="26"/>
              </w:rPr>
              <w:t>6</w:t>
            </w:r>
            <w:r w:rsidR="008415DD" w:rsidRPr="00835CAD">
              <w:rPr>
                <w:sz w:val="26"/>
                <w:szCs w:val="26"/>
              </w:rPr>
              <w:t xml:space="preserve"> </w:t>
            </w:r>
            <w:r w:rsidR="00DD79FC">
              <w:rPr>
                <w:sz w:val="26"/>
                <w:szCs w:val="26"/>
              </w:rPr>
              <w:t>сен</w:t>
            </w:r>
            <w:r w:rsidR="00145086">
              <w:rPr>
                <w:sz w:val="26"/>
                <w:szCs w:val="26"/>
              </w:rPr>
              <w:t>тя</w:t>
            </w:r>
            <w:r w:rsidR="008415DD" w:rsidRPr="00835CAD">
              <w:rPr>
                <w:sz w:val="26"/>
                <w:szCs w:val="26"/>
              </w:rPr>
              <w:t xml:space="preserve">бря </w:t>
            </w:r>
            <w:r w:rsidR="00DC7302">
              <w:rPr>
                <w:sz w:val="26"/>
                <w:szCs w:val="26"/>
              </w:rPr>
              <w:t>2023</w:t>
            </w:r>
            <w:r w:rsidRPr="00835CAD">
              <w:rPr>
                <w:sz w:val="26"/>
                <w:szCs w:val="26"/>
              </w:rPr>
              <w:t xml:space="preserve"> </w:t>
            </w:r>
            <w:r w:rsidRPr="00895493">
              <w:rPr>
                <w:sz w:val="26"/>
                <w:szCs w:val="26"/>
              </w:rPr>
              <w:t>года №</w:t>
            </w:r>
            <w:r w:rsidR="008415DD" w:rsidRPr="00895493">
              <w:rPr>
                <w:sz w:val="26"/>
                <w:szCs w:val="26"/>
              </w:rPr>
              <w:t xml:space="preserve"> </w:t>
            </w:r>
            <w:r w:rsidR="00DC7302">
              <w:rPr>
                <w:sz w:val="26"/>
                <w:szCs w:val="26"/>
              </w:rPr>
              <w:t>28</w:t>
            </w:r>
            <w:r w:rsidR="00FB4021">
              <w:rPr>
                <w:sz w:val="26"/>
                <w:szCs w:val="26"/>
              </w:rPr>
              <w:t xml:space="preserve"> </w:t>
            </w:r>
            <w:r w:rsidR="008415DD" w:rsidRPr="00895493">
              <w:rPr>
                <w:sz w:val="26"/>
                <w:szCs w:val="26"/>
              </w:rPr>
              <w:t>н</w:t>
            </w:r>
            <w:r w:rsidRPr="00835CAD">
              <w:rPr>
                <w:sz w:val="26"/>
                <w:szCs w:val="26"/>
              </w:rPr>
              <w:t> </w:t>
            </w:r>
          </w:p>
        </w:tc>
      </w:tr>
    </w:tbl>
    <w:p w:rsidR="00A54277" w:rsidRPr="00835CAD" w:rsidRDefault="00A54277" w:rsidP="00A54277">
      <w:pPr>
        <w:ind w:firstLine="709"/>
        <w:jc w:val="both"/>
        <w:rPr>
          <w:sz w:val="26"/>
          <w:szCs w:val="26"/>
        </w:rPr>
      </w:pPr>
    </w:p>
    <w:p w:rsidR="00BF6A5F" w:rsidRPr="00835CAD" w:rsidRDefault="00A54277" w:rsidP="00BE6399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Методика планирования бюджетных ассигнований  </w:t>
      </w:r>
    </w:p>
    <w:p w:rsidR="00D87BEC" w:rsidRPr="00835CAD" w:rsidRDefault="00A54277" w:rsidP="00D87BEC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бюджета </w:t>
      </w:r>
      <w:r w:rsidR="00BF6A5F" w:rsidRPr="00835CAD">
        <w:rPr>
          <w:b/>
          <w:sz w:val="26"/>
          <w:szCs w:val="26"/>
        </w:rPr>
        <w:t>городского округа г</w:t>
      </w:r>
      <w:r w:rsidR="008F562E" w:rsidRPr="00835CAD">
        <w:rPr>
          <w:b/>
          <w:sz w:val="26"/>
          <w:szCs w:val="26"/>
        </w:rPr>
        <w:t>.</w:t>
      </w:r>
      <w:r w:rsidR="00BF6A5F" w:rsidRPr="00835CAD">
        <w:rPr>
          <w:b/>
          <w:sz w:val="26"/>
          <w:szCs w:val="26"/>
        </w:rPr>
        <w:t xml:space="preserve"> Бор </w:t>
      </w:r>
      <w:r w:rsidR="00D87BEC" w:rsidRPr="00835CAD">
        <w:rPr>
          <w:b/>
          <w:sz w:val="26"/>
          <w:szCs w:val="26"/>
        </w:rPr>
        <w:t xml:space="preserve">на </w:t>
      </w:r>
      <w:r w:rsidR="00DC7302">
        <w:rPr>
          <w:b/>
          <w:sz w:val="26"/>
          <w:szCs w:val="26"/>
        </w:rPr>
        <w:t>2024</w:t>
      </w:r>
      <w:r w:rsidR="00D87BEC" w:rsidRPr="00835CAD">
        <w:rPr>
          <w:b/>
          <w:sz w:val="26"/>
          <w:szCs w:val="26"/>
        </w:rPr>
        <w:t xml:space="preserve"> год </w:t>
      </w:r>
    </w:p>
    <w:p w:rsidR="00A54277" w:rsidRPr="00835CAD" w:rsidRDefault="00D87BEC" w:rsidP="00D87BEC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и </w:t>
      </w:r>
      <w:r w:rsidR="008B2ECF">
        <w:rPr>
          <w:b/>
          <w:sz w:val="26"/>
          <w:szCs w:val="26"/>
        </w:rPr>
        <w:t xml:space="preserve">на </w:t>
      </w:r>
      <w:r w:rsidRPr="00835CAD">
        <w:rPr>
          <w:b/>
          <w:sz w:val="26"/>
          <w:szCs w:val="26"/>
        </w:rPr>
        <w:t xml:space="preserve">плановый период </w:t>
      </w:r>
      <w:r w:rsidR="00DC7302">
        <w:rPr>
          <w:b/>
          <w:sz w:val="26"/>
          <w:szCs w:val="26"/>
        </w:rPr>
        <w:t>2025</w:t>
      </w:r>
      <w:r w:rsidRPr="00835CAD">
        <w:rPr>
          <w:b/>
          <w:sz w:val="26"/>
          <w:szCs w:val="26"/>
        </w:rPr>
        <w:t xml:space="preserve"> и </w:t>
      </w:r>
      <w:r w:rsidR="00DC7302">
        <w:rPr>
          <w:b/>
          <w:sz w:val="26"/>
          <w:szCs w:val="26"/>
        </w:rPr>
        <w:t>2026</w:t>
      </w:r>
      <w:r w:rsidRPr="00835CAD">
        <w:rPr>
          <w:b/>
          <w:sz w:val="26"/>
          <w:szCs w:val="26"/>
        </w:rPr>
        <w:t xml:space="preserve"> годов</w:t>
      </w:r>
    </w:p>
    <w:p w:rsidR="00A54277" w:rsidRPr="00835CAD" w:rsidRDefault="00A54277" w:rsidP="00A54277">
      <w:pPr>
        <w:ind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rPr>
          <w:sz w:val="26"/>
          <w:szCs w:val="26"/>
        </w:rPr>
      </w:pPr>
    </w:p>
    <w:p w:rsidR="00A54277" w:rsidRPr="00835CAD" w:rsidRDefault="00A54277" w:rsidP="00A54277">
      <w:pPr>
        <w:pStyle w:val="ConsNormal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835CAD">
        <w:rPr>
          <w:rFonts w:ascii="Times New Roman" w:hAnsi="Times New Roman"/>
          <w:noProof/>
          <w:sz w:val="26"/>
          <w:szCs w:val="26"/>
        </w:rPr>
        <w:t>Настоящая Методика планирования бюджетных ассигнований определяет принципы и подходы к формированию бюджетных ассигнований бюджета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городского округа г</w:t>
      </w:r>
      <w:r w:rsidR="008F562E" w:rsidRPr="00835CAD">
        <w:rPr>
          <w:rFonts w:ascii="Times New Roman" w:hAnsi="Times New Roman"/>
          <w:noProof/>
          <w:sz w:val="26"/>
          <w:szCs w:val="26"/>
        </w:rPr>
        <w:t>.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Бор </w:t>
      </w:r>
      <w:r w:rsidR="00AA0835">
        <w:rPr>
          <w:rFonts w:ascii="Times New Roman" w:hAnsi="Times New Roman"/>
          <w:noProof/>
          <w:sz w:val="26"/>
          <w:szCs w:val="26"/>
        </w:rPr>
        <w:t xml:space="preserve">на </w:t>
      </w:r>
      <w:r w:rsidR="00DC7302">
        <w:rPr>
          <w:rFonts w:ascii="Times New Roman" w:hAnsi="Times New Roman"/>
          <w:noProof/>
          <w:sz w:val="26"/>
          <w:szCs w:val="26"/>
        </w:rPr>
        <w:t>2024</w:t>
      </w:r>
      <w:r w:rsidR="00AA0835">
        <w:rPr>
          <w:rFonts w:ascii="Times New Roman" w:hAnsi="Times New Roman"/>
          <w:noProof/>
          <w:sz w:val="26"/>
          <w:szCs w:val="26"/>
        </w:rPr>
        <w:t xml:space="preserve"> год и на плановый период </w:t>
      </w:r>
      <w:r w:rsidR="00DC7302">
        <w:rPr>
          <w:rFonts w:ascii="Times New Roman" w:hAnsi="Times New Roman"/>
          <w:noProof/>
          <w:sz w:val="26"/>
          <w:szCs w:val="26"/>
        </w:rPr>
        <w:t>2025</w:t>
      </w:r>
      <w:r w:rsidR="00AA0835">
        <w:rPr>
          <w:rFonts w:ascii="Times New Roman" w:hAnsi="Times New Roman"/>
          <w:noProof/>
          <w:sz w:val="26"/>
          <w:szCs w:val="26"/>
        </w:rPr>
        <w:t xml:space="preserve"> и </w:t>
      </w:r>
      <w:r w:rsidR="00DC7302">
        <w:rPr>
          <w:rFonts w:ascii="Times New Roman" w:hAnsi="Times New Roman"/>
          <w:noProof/>
          <w:sz w:val="26"/>
          <w:szCs w:val="26"/>
        </w:rPr>
        <w:t>2026</w:t>
      </w:r>
      <w:r w:rsidR="00AA0835">
        <w:rPr>
          <w:rFonts w:ascii="Times New Roman" w:hAnsi="Times New Roman"/>
          <w:noProof/>
          <w:sz w:val="26"/>
          <w:szCs w:val="26"/>
        </w:rPr>
        <w:t xml:space="preserve"> </w:t>
      </w:r>
      <w:r w:rsidR="00D87BEC" w:rsidRPr="00835CAD">
        <w:rPr>
          <w:rFonts w:ascii="Times New Roman" w:hAnsi="Times New Roman"/>
          <w:noProof/>
          <w:sz w:val="26"/>
          <w:szCs w:val="26"/>
        </w:rPr>
        <w:t>годов</w:t>
      </w:r>
      <w:r w:rsidRPr="00835CAD">
        <w:rPr>
          <w:rFonts w:ascii="Times New Roman" w:hAnsi="Times New Roman"/>
          <w:noProof/>
          <w:sz w:val="26"/>
          <w:szCs w:val="26"/>
        </w:rPr>
        <w:t>, в том числе на исполнение действующих и принимаемых расходных обязательств, а также приоритетные направления использования средств бюджета принимаемых обязательств.</w:t>
      </w:r>
    </w:p>
    <w:p w:rsidR="00A54277" w:rsidRPr="00835CAD" w:rsidRDefault="00A54277" w:rsidP="00A54277">
      <w:pPr>
        <w:pStyle w:val="ConsNormal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835CAD">
        <w:rPr>
          <w:rFonts w:ascii="Times New Roman" w:hAnsi="Times New Roman"/>
          <w:noProof/>
          <w:sz w:val="26"/>
          <w:szCs w:val="26"/>
        </w:rPr>
        <w:t xml:space="preserve">Методика предназначена для планирования бюджетных ассигнований </w:t>
      </w:r>
      <w:r w:rsidR="008F562E" w:rsidRPr="00835CAD">
        <w:rPr>
          <w:rFonts w:ascii="Times New Roman" w:hAnsi="Times New Roman"/>
          <w:noProof/>
          <w:sz w:val="26"/>
          <w:szCs w:val="26"/>
        </w:rPr>
        <w:t>Д</w:t>
      </w:r>
      <w:r w:rsidR="00262E1A" w:rsidRPr="00835CAD">
        <w:rPr>
          <w:rFonts w:ascii="Times New Roman" w:hAnsi="Times New Roman"/>
          <w:noProof/>
          <w:sz w:val="26"/>
          <w:szCs w:val="26"/>
        </w:rPr>
        <w:t>епартамент</w:t>
      </w:r>
      <w:r w:rsidRPr="00835CAD">
        <w:rPr>
          <w:rFonts w:ascii="Times New Roman" w:hAnsi="Times New Roman"/>
          <w:noProof/>
          <w:sz w:val="26"/>
          <w:szCs w:val="26"/>
        </w:rPr>
        <w:t xml:space="preserve">ом финансов </w:t>
      </w:r>
      <w:r w:rsidR="00697075" w:rsidRPr="00835CAD">
        <w:rPr>
          <w:rFonts w:ascii="Times New Roman" w:hAnsi="Times New Roman"/>
          <w:noProof/>
          <w:sz w:val="26"/>
          <w:szCs w:val="26"/>
        </w:rPr>
        <w:t xml:space="preserve">администрации городского округа г.Бор </w:t>
      </w:r>
      <w:r w:rsidRPr="00835CAD">
        <w:rPr>
          <w:rFonts w:ascii="Times New Roman" w:hAnsi="Times New Roman"/>
          <w:noProof/>
          <w:sz w:val="26"/>
          <w:szCs w:val="26"/>
        </w:rPr>
        <w:t>на стадии формирования прогнозных предельных объемов бюджетных ассигнований, а также для планирования бюджетных ассигнований субъектами бюджетного планирования.</w:t>
      </w:r>
    </w:p>
    <w:p w:rsidR="00A54277" w:rsidRPr="00835CAD" w:rsidRDefault="00A54277" w:rsidP="00A54277">
      <w:pPr>
        <w:pStyle w:val="ConsNormal"/>
        <w:ind w:firstLine="0"/>
        <w:jc w:val="both"/>
        <w:rPr>
          <w:rFonts w:ascii="Times New Roman" w:hAnsi="Times New Roman"/>
          <w:noProof/>
          <w:sz w:val="26"/>
          <w:szCs w:val="26"/>
        </w:rPr>
      </w:pPr>
    </w:p>
    <w:p w:rsidR="00A54277" w:rsidRPr="00835CAD" w:rsidRDefault="00A54277" w:rsidP="00A54277">
      <w:pPr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1.</w:t>
      </w:r>
      <w:r w:rsidR="00F020FC" w:rsidRPr="00835CAD">
        <w:rPr>
          <w:b/>
          <w:sz w:val="26"/>
          <w:szCs w:val="26"/>
        </w:rPr>
        <w:t> </w:t>
      </w:r>
      <w:r w:rsidRPr="00835CAD">
        <w:rPr>
          <w:b/>
          <w:sz w:val="26"/>
          <w:szCs w:val="26"/>
        </w:rPr>
        <w:t>Общие положения</w:t>
      </w:r>
    </w:p>
    <w:p w:rsidR="00697075" w:rsidRPr="00835CAD" w:rsidRDefault="00697075" w:rsidP="00A54277">
      <w:pPr>
        <w:jc w:val="center"/>
        <w:rPr>
          <w:sz w:val="26"/>
          <w:szCs w:val="26"/>
        </w:rPr>
      </w:pPr>
    </w:p>
    <w:p w:rsidR="00697075" w:rsidRPr="00835CAD" w:rsidRDefault="00697075" w:rsidP="00697075">
      <w:pPr>
        <w:ind w:firstLine="709"/>
        <w:jc w:val="both"/>
        <w:rPr>
          <w:noProof/>
          <w:sz w:val="26"/>
          <w:szCs w:val="26"/>
        </w:rPr>
      </w:pPr>
      <w:r w:rsidRPr="00835CAD">
        <w:rPr>
          <w:noProof/>
          <w:sz w:val="26"/>
          <w:szCs w:val="26"/>
        </w:rPr>
        <w:t xml:space="preserve">В целях настоящей Методики: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b/>
          <w:sz w:val="26"/>
          <w:szCs w:val="26"/>
        </w:rPr>
        <w:t>1).</w:t>
      </w:r>
      <w:r w:rsidRPr="00835CAD">
        <w:rPr>
          <w:sz w:val="26"/>
          <w:szCs w:val="26"/>
        </w:rPr>
        <w:t xml:space="preserve"> Под текущим годом понимается </w:t>
      </w:r>
      <w:r w:rsidR="00DC7302">
        <w:rPr>
          <w:sz w:val="26"/>
          <w:szCs w:val="26"/>
        </w:rPr>
        <w:t>2023</w:t>
      </w:r>
      <w:r w:rsidRPr="00835CAD">
        <w:rPr>
          <w:sz w:val="26"/>
          <w:szCs w:val="26"/>
        </w:rPr>
        <w:t xml:space="preserve"> год, под очередным годом - </w:t>
      </w:r>
      <w:r w:rsidR="00DC7302">
        <w:rPr>
          <w:sz w:val="26"/>
          <w:szCs w:val="26"/>
        </w:rPr>
        <w:t>2024</w:t>
      </w:r>
      <w:r w:rsidRPr="00835CAD">
        <w:rPr>
          <w:sz w:val="26"/>
          <w:szCs w:val="26"/>
        </w:rPr>
        <w:t xml:space="preserve"> год, под первым и вторым годом планового периода - соответственно </w:t>
      </w:r>
      <w:r w:rsidR="00DC7302">
        <w:rPr>
          <w:sz w:val="26"/>
          <w:szCs w:val="26"/>
        </w:rPr>
        <w:t>2025</w:t>
      </w:r>
      <w:r w:rsidRPr="00835CAD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Pr="00835CAD">
        <w:rPr>
          <w:sz w:val="26"/>
          <w:szCs w:val="26"/>
        </w:rPr>
        <w:t xml:space="preserve"> годы.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b/>
          <w:sz w:val="26"/>
          <w:szCs w:val="26"/>
        </w:rPr>
        <w:t>2).</w:t>
      </w:r>
      <w:r w:rsidRPr="00835CAD">
        <w:rPr>
          <w:sz w:val="26"/>
          <w:szCs w:val="26"/>
        </w:rPr>
        <w:t xml:space="preserve"> К действующим обязательствам относятся: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обеспечение выполнения муниципальных функций, предоставление (оплата) муниципальных услуг (выполнение работ) физическим и (или) юридическим лицам;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обязательства, вытекающие из муниципальных программ;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бюджетные инвестиции по незавершенным объектам строительства;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обслуживание </w:t>
      </w:r>
      <w:r w:rsidR="00FB56DA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ного долга в соответствии с условиями привлечения заемных средств;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обязательства, вытекающие из заключенных договоров (соглашений);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обеспечение выполнения муниципальных функций;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иные бюджетные обязательства, действующие в </w:t>
      </w:r>
      <w:r w:rsidR="00DC7302">
        <w:rPr>
          <w:sz w:val="26"/>
          <w:szCs w:val="26"/>
        </w:rPr>
        <w:t>2023</w:t>
      </w:r>
      <w:r w:rsidRPr="00835CAD">
        <w:rPr>
          <w:sz w:val="26"/>
          <w:szCs w:val="26"/>
        </w:rPr>
        <w:t xml:space="preserve"> году, за исключением обязательств разового характера.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835CAD">
        <w:rPr>
          <w:b/>
          <w:sz w:val="26"/>
          <w:szCs w:val="26"/>
        </w:rPr>
        <w:t>3).</w:t>
      </w:r>
      <w:r w:rsidRPr="00835CAD">
        <w:rPr>
          <w:sz w:val="26"/>
          <w:szCs w:val="26"/>
        </w:rPr>
        <w:t> К принимаемым обязательствам относятся: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ассигнования на обеспечение выполнения муниципальных функций, предоставление муниципальных услуг (выполнение работ) физическим и (или) юридическим лицам в связи с расширением перечня муниципальных услуг (созданием новой сети учреждений);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увеличение действующих или введение новых видов публичных нормативных обязательств с очередного финансового года;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ассигнования на реализацию новых муниципальных программ;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увеличение заработной платы, в очередном финансовом году;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>- бюджетные инвестиции в новые объекты строительства;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835CAD">
        <w:rPr>
          <w:sz w:val="26"/>
          <w:szCs w:val="26"/>
        </w:rPr>
        <w:t xml:space="preserve">-  обслуживание планируемых на очередной финансовый год </w:t>
      </w:r>
      <w:r w:rsidR="00FB4021">
        <w:rPr>
          <w:sz w:val="26"/>
          <w:szCs w:val="26"/>
        </w:rPr>
        <w:t xml:space="preserve">и плановый период новых </w:t>
      </w:r>
      <w:r w:rsidRPr="00835CAD">
        <w:rPr>
          <w:sz w:val="26"/>
          <w:szCs w:val="26"/>
        </w:rPr>
        <w:t>новых заимствований.</w:t>
      </w:r>
    </w:p>
    <w:p w:rsidR="00A54277" w:rsidRPr="00835CAD" w:rsidRDefault="00344970" w:rsidP="005B070F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).</w:t>
      </w:r>
      <w:r w:rsidR="00A54277" w:rsidRPr="00835CAD">
        <w:rPr>
          <w:sz w:val="26"/>
          <w:szCs w:val="26"/>
        </w:rPr>
        <w:t xml:space="preserve"> Объем бюджетных ассигнований, необходимых для исполнения действующих и принимаемых расходных обязательств должен соответствовать предварительному (плановому) реестру расходных обязательств субъекта бюджетного планирования.</w:t>
      </w:r>
    </w:p>
    <w:p w:rsidR="00A54277" w:rsidRPr="00835CAD" w:rsidRDefault="00A54277" w:rsidP="005B070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Отсутствие необходимой нормативной правовой базы для осуществления бюджетных расходов является основанием для исключения (непринятия к рассмотрению) их из бюджетных заявок </w:t>
      </w:r>
      <w:r w:rsidR="00AA0835">
        <w:rPr>
          <w:noProof/>
          <w:sz w:val="26"/>
          <w:szCs w:val="26"/>
        </w:rPr>
        <w:t xml:space="preserve">на </w:t>
      </w:r>
      <w:r w:rsidR="00DC7302">
        <w:rPr>
          <w:noProof/>
          <w:sz w:val="26"/>
          <w:szCs w:val="26"/>
        </w:rPr>
        <w:t>2024</w:t>
      </w:r>
      <w:r w:rsidR="00AA0835">
        <w:rPr>
          <w:noProof/>
          <w:sz w:val="26"/>
          <w:szCs w:val="26"/>
        </w:rPr>
        <w:t xml:space="preserve"> год и на плановый период </w:t>
      </w:r>
      <w:r w:rsidR="00DC7302">
        <w:rPr>
          <w:noProof/>
          <w:sz w:val="26"/>
          <w:szCs w:val="26"/>
        </w:rPr>
        <w:t>2025</w:t>
      </w:r>
      <w:r w:rsidR="00AA0835">
        <w:rPr>
          <w:noProof/>
          <w:sz w:val="26"/>
          <w:szCs w:val="26"/>
        </w:rPr>
        <w:t xml:space="preserve"> и </w:t>
      </w:r>
      <w:r w:rsidR="00DC7302">
        <w:rPr>
          <w:noProof/>
          <w:sz w:val="26"/>
          <w:szCs w:val="26"/>
        </w:rPr>
        <w:t>2026</w:t>
      </w:r>
      <w:r w:rsidR="00AA0835">
        <w:rPr>
          <w:noProof/>
          <w:sz w:val="26"/>
          <w:szCs w:val="26"/>
        </w:rPr>
        <w:t xml:space="preserve"> </w:t>
      </w:r>
      <w:r w:rsidR="003C2679">
        <w:rPr>
          <w:noProof/>
          <w:sz w:val="26"/>
          <w:szCs w:val="26"/>
        </w:rPr>
        <w:t xml:space="preserve"> </w:t>
      </w:r>
      <w:r w:rsidR="008D7B50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D06958" w:rsidRPr="00835CAD" w:rsidRDefault="00D06958" w:rsidP="005B070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На основании нормативных правовых актов, устанавливающих новые расходные обязательства, предоставляются расчеты на дополнительные ассигнования из бюджета </w:t>
      </w:r>
      <w:r w:rsidR="00AA0835">
        <w:rPr>
          <w:noProof/>
          <w:sz w:val="26"/>
          <w:szCs w:val="26"/>
        </w:rPr>
        <w:t xml:space="preserve">на </w:t>
      </w:r>
      <w:r w:rsidR="00DC7302">
        <w:rPr>
          <w:noProof/>
          <w:sz w:val="26"/>
          <w:szCs w:val="26"/>
        </w:rPr>
        <w:t>2024</w:t>
      </w:r>
      <w:r w:rsidR="00AA0835">
        <w:rPr>
          <w:noProof/>
          <w:sz w:val="26"/>
          <w:szCs w:val="26"/>
        </w:rPr>
        <w:t xml:space="preserve"> год и на плановый период </w:t>
      </w:r>
      <w:r w:rsidR="00DC7302">
        <w:rPr>
          <w:noProof/>
          <w:sz w:val="26"/>
          <w:szCs w:val="26"/>
        </w:rPr>
        <w:t>2025</w:t>
      </w:r>
      <w:r w:rsidR="00AA0835">
        <w:rPr>
          <w:noProof/>
          <w:sz w:val="26"/>
          <w:szCs w:val="26"/>
        </w:rPr>
        <w:t xml:space="preserve"> и </w:t>
      </w:r>
      <w:r w:rsidR="00DC7302">
        <w:rPr>
          <w:noProof/>
          <w:sz w:val="26"/>
          <w:szCs w:val="26"/>
        </w:rPr>
        <w:t>2026</w:t>
      </w:r>
      <w:r w:rsidR="003C2679">
        <w:rPr>
          <w:noProof/>
          <w:sz w:val="26"/>
          <w:szCs w:val="26"/>
        </w:rPr>
        <w:t xml:space="preserve"> </w:t>
      </w:r>
      <w:r w:rsidR="008D7B50" w:rsidRPr="00835CAD">
        <w:rPr>
          <w:sz w:val="26"/>
          <w:szCs w:val="26"/>
        </w:rPr>
        <w:t>годов</w:t>
      </w:r>
      <w:r w:rsidR="00BA76CC" w:rsidRPr="00835CAD">
        <w:rPr>
          <w:noProof/>
          <w:sz w:val="26"/>
          <w:szCs w:val="26"/>
        </w:rPr>
        <w:t xml:space="preserve"> в соответствии с </w:t>
      </w:r>
      <w:r w:rsidR="00BA76CC" w:rsidRPr="00FB4021">
        <w:rPr>
          <w:noProof/>
          <w:sz w:val="26"/>
          <w:szCs w:val="26"/>
          <w:u w:val="single"/>
        </w:rPr>
        <w:t xml:space="preserve">приложением </w:t>
      </w:r>
      <w:r w:rsidR="00F07C03">
        <w:rPr>
          <w:noProof/>
          <w:sz w:val="26"/>
          <w:szCs w:val="26"/>
          <w:u w:val="single"/>
        </w:rPr>
        <w:t>1</w:t>
      </w:r>
      <w:r w:rsidR="00BA76CC" w:rsidRPr="00835CAD">
        <w:rPr>
          <w:noProof/>
          <w:sz w:val="26"/>
          <w:szCs w:val="26"/>
        </w:rPr>
        <w:t xml:space="preserve"> к настоящему Приказу.</w:t>
      </w:r>
    </w:p>
    <w:p w:rsidR="00A54277" w:rsidRPr="00835CAD" w:rsidRDefault="00A54277" w:rsidP="005B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5B04" w:rsidRPr="00835CAD" w:rsidRDefault="00CF5B04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A54277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835CAD">
        <w:rPr>
          <w:rFonts w:ascii="Times New Roman" w:hAnsi="Times New Roman" w:cs="Times New Roman"/>
          <w:b/>
          <w:sz w:val="26"/>
          <w:szCs w:val="26"/>
        </w:rPr>
        <w:t xml:space="preserve">2. Общие 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подходы к планированию бюджетных ассигнований </w:t>
      </w:r>
    </w:p>
    <w:p w:rsidR="00A54277" w:rsidRPr="00835CAD" w:rsidRDefault="00D12318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AD">
        <w:rPr>
          <w:rFonts w:ascii="Times New Roman" w:hAnsi="Times New Roman" w:cs="Times New Roman"/>
          <w:b/>
          <w:noProof/>
          <w:sz w:val="26"/>
          <w:szCs w:val="26"/>
        </w:rPr>
        <w:t>б</w:t>
      </w:r>
      <w:r w:rsidR="00A54277" w:rsidRPr="00835CAD">
        <w:rPr>
          <w:rFonts w:ascii="Times New Roman" w:hAnsi="Times New Roman" w:cs="Times New Roman"/>
          <w:b/>
          <w:noProof/>
          <w:sz w:val="26"/>
          <w:szCs w:val="26"/>
        </w:rPr>
        <w:t>юджета</w:t>
      </w:r>
      <w:r w:rsidR="001774D8"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городского 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>округа г</w:t>
      </w:r>
      <w:r w:rsidR="00CF0AE3" w:rsidRPr="00835CAD">
        <w:rPr>
          <w:rFonts w:ascii="Times New Roman" w:hAnsi="Times New Roman" w:cs="Times New Roman"/>
          <w:b/>
          <w:noProof/>
          <w:sz w:val="26"/>
          <w:szCs w:val="26"/>
        </w:rPr>
        <w:t>.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Бор</w:t>
      </w:r>
    </w:p>
    <w:p w:rsidR="00A54277" w:rsidRPr="00835CAD" w:rsidRDefault="00A54277" w:rsidP="005B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54277" w:rsidRPr="00835CAD" w:rsidRDefault="00A54277" w:rsidP="005B070F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Планирование бюджетных ассигнований </w:t>
      </w:r>
      <w:r w:rsidR="00CF0AE3" w:rsidRPr="00835CAD">
        <w:rPr>
          <w:b/>
          <w:sz w:val="26"/>
          <w:szCs w:val="26"/>
        </w:rPr>
        <w:t>бюджета городского округа</w:t>
      </w:r>
      <w:r w:rsidR="00C53736" w:rsidRPr="00835CAD">
        <w:rPr>
          <w:b/>
          <w:sz w:val="26"/>
          <w:szCs w:val="26"/>
        </w:rPr>
        <w:t xml:space="preserve"> г. Бор</w:t>
      </w:r>
      <w:r w:rsidR="00CF0AE3" w:rsidRPr="00835CAD">
        <w:rPr>
          <w:b/>
          <w:sz w:val="26"/>
          <w:szCs w:val="26"/>
        </w:rPr>
        <w:t xml:space="preserve"> </w:t>
      </w:r>
      <w:r w:rsidR="00AA0835">
        <w:rPr>
          <w:b/>
          <w:sz w:val="26"/>
          <w:szCs w:val="26"/>
        </w:rPr>
        <w:t xml:space="preserve">на </w:t>
      </w:r>
      <w:r w:rsidR="00DC7302">
        <w:rPr>
          <w:b/>
          <w:sz w:val="26"/>
          <w:szCs w:val="26"/>
        </w:rPr>
        <w:t>2024</w:t>
      </w:r>
      <w:r w:rsidR="00AA0835">
        <w:rPr>
          <w:b/>
          <w:sz w:val="26"/>
          <w:szCs w:val="26"/>
        </w:rPr>
        <w:t xml:space="preserve"> год и на плановый период </w:t>
      </w:r>
      <w:r w:rsidR="00DC7302">
        <w:rPr>
          <w:b/>
          <w:sz w:val="26"/>
          <w:szCs w:val="26"/>
        </w:rPr>
        <w:t>2025</w:t>
      </w:r>
      <w:r w:rsidR="00AA0835">
        <w:rPr>
          <w:b/>
          <w:sz w:val="26"/>
          <w:szCs w:val="26"/>
        </w:rPr>
        <w:t xml:space="preserve"> и </w:t>
      </w:r>
      <w:r w:rsidR="00DC7302">
        <w:rPr>
          <w:b/>
          <w:sz w:val="26"/>
          <w:szCs w:val="26"/>
        </w:rPr>
        <w:t>2026</w:t>
      </w:r>
      <w:r w:rsidR="00AA0835">
        <w:rPr>
          <w:b/>
          <w:sz w:val="26"/>
          <w:szCs w:val="26"/>
        </w:rPr>
        <w:t xml:space="preserve"> </w:t>
      </w:r>
      <w:r w:rsidR="00EC61B1" w:rsidRPr="00835CAD">
        <w:rPr>
          <w:b/>
          <w:sz w:val="26"/>
          <w:szCs w:val="26"/>
        </w:rPr>
        <w:t xml:space="preserve">годов </w:t>
      </w:r>
      <w:r w:rsidRPr="00835CAD">
        <w:rPr>
          <w:b/>
          <w:sz w:val="26"/>
          <w:szCs w:val="26"/>
        </w:rPr>
        <w:t>осу</w:t>
      </w:r>
      <w:r w:rsidR="00344970">
        <w:rPr>
          <w:b/>
          <w:sz w:val="26"/>
          <w:szCs w:val="26"/>
        </w:rPr>
        <w:t>ществляется на основе следующих</w:t>
      </w:r>
      <w:r w:rsidRPr="00835CAD">
        <w:rPr>
          <w:b/>
          <w:sz w:val="26"/>
          <w:szCs w:val="26"/>
        </w:rPr>
        <w:t xml:space="preserve"> общих подходов:</w:t>
      </w:r>
    </w:p>
    <w:p w:rsidR="00A54277" w:rsidRPr="00835CAD" w:rsidRDefault="00A54277" w:rsidP="005B070F">
      <w:pPr>
        <w:ind w:firstLine="709"/>
        <w:jc w:val="both"/>
        <w:rPr>
          <w:i/>
          <w:sz w:val="26"/>
          <w:szCs w:val="26"/>
        </w:rPr>
      </w:pPr>
    </w:p>
    <w:p w:rsidR="00A54277" w:rsidRPr="00835CAD" w:rsidRDefault="00A54277" w:rsidP="005B070F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2.1. Расходы на оплату труда.</w:t>
      </w:r>
    </w:p>
    <w:p w:rsidR="00D9221B" w:rsidRPr="00835CAD" w:rsidRDefault="007C6A97" w:rsidP="005B070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C6A97">
        <w:rPr>
          <w:rFonts w:eastAsia="Calibri"/>
          <w:sz w:val="26"/>
          <w:szCs w:val="26"/>
          <w:lang w:eastAsia="en-US"/>
        </w:rPr>
        <w:t xml:space="preserve">Фонд оплаты труда работников бюджетной сферы рассчитывается </w:t>
      </w:r>
      <w:r w:rsidR="00D9221B" w:rsidRPr="00835CAD">
        <w:rPr>
          <w:rFonts w:eastAsia="Calibri"/>
          <w:sz w:val="26"/>
          <w:szCs w:val="26"/>
          <w:lang w:eastAsia="en-US"/>
        </w:rPr>
        <w:t>с учетом:</w:t>
      </w:r>
    </w:p>
    <w:p w:rsidR="00D9221B" w:rsidRPr="00835CAD" w:rsidRDefault="00D9221B" w:rsidP="00D922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>изменения числа</w:t>
      </w:r>
      <w:r w:rsidR="003E4A58" w:rsidRPr="00835CAD">
        <w:rPr>
          <w:rFonts w:eastAsia="Calibri"/>
          <w:sz w:val="26"/>
          <w:szCs w:val="26"/>
          <w:lang w:eastAsia="en-US"/>
        </w:rPr>
        <w:t xml:space="preserve"> работников и (или)</w:t>
      </w:r>
      <w:r w:rsidRPr="00835CAD">
        <w:rPr>
          <w:rFonts w:eastAsia="Calibri"/>
          <w:sz w:val="26"/>
          <w:szCs w:val="26"/>
          <w:lang w:eastAsia="en-US"/>
        </w:rPr>
        <w:t xml:space="preserve"> учреждений;</w:t>
      </w:r>
    </w:p>
    <w:p w:rsidR="00D9221B" w:rsidRPr="00835CAD" w:rsidRDefault="00D9221B" w:rsidP="00D922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- положений по оплате труда, утвержденных постановлениями </w:t>
      </w:r>
      <w:r w:rsidR="003E4A58" w:rsidRPr="00835CAD">
        <w:rPr>
          <w:rFonts w:eastAsia="Calibri"/>
          <w:sz w:val="26"/>
          <w:szCs w:val="26"/>
          <w:lang w:eastAsia="en-US"/>
        </w:rPr>
        <w:t>администрации городского округа г. Бор</w:t>
      </w:r>
      <w:r w:rsidRPr="00835CAD">
        <w:rPr>
          <w:rFonts w:eastAsia="Calibri"/>
          <w:sz w:val="26"/>
          <w:szCs w:val="26"/>
          <w:lang w:eastAsia="en-US"/>
        </w:rPr>
        <w:t>;</w:t>
      </w:r>
    </w:p>
    <w:p w:rsidR="007944A0" w:rsidRPr="00835CAD" w:rsidRDefault="007944A0" w:rsidP="007944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-утвержденных Планов мероприятий ("дорожных карт") изменений в отраслях социальной сферы Нижегородской области.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 xml:space="preserve">- заработной платы отдельных категорий работников учреждений Нижегородской области, поименованных в указах Президента Российской Федерации от 7 мая 2012 г. № 597 "О мероприятиях по реализации государственной социальной политики", от 1 июня 2012 г. № 761 "О Национальной стратегии действий в интересах детей на 2012 - 2017 годы", от 28 декабря 2012 г. № 1688 "О некоторых мерах по реализации государственной политики в сфере защиты детей-сирот и детей, оставшихся без попечения родителей" (далее – "указные" категории работников), с учетом прогноза среднемесячного дохода от трудовой деятельности на </w:t>
      </w:r>
      <w:r w:rsidR="00DC7302">
        <w:rPr>
          <w:rFonts w:eastAsia="Calibri"/>
          <w:sz w:val="26"/>
          <w:szCs w:val="26"/>
          <w:lang w:eastAsia="en-US"/>
        </w:rPr>
        <w:t>2023</w:t>
      </w:r>
      <w:r w:rsidRPr="00D27936">
        <w:rPr>
          <w:rFonts w:eastAsia="Calibri"/>
          <w:sz w:val="26"/>
          <w:szCs w:val="26"/>
          <w:lang w:eastAsia="en-US"/>
        </w:rPr>
        <w:t xml:space="preserve"> год на уровне </w:t>
      </w:r>
      <w:r w:rsidR="00DC7302">
        <w:rPr>
          <w:rFonts w:eastAsia="Calibri"/>
          <w:sz w:val="26"/>
          <w:szCs w:val="26"/>
          <w:lang w:eastAsia="en-US"/>
        </w:rPr>
        <w:t>49 740</w:t>
      </w:r>
      <w:r w:rsidRPr="00D27936">
        <w:rPr>
          <w:rFonts w:eastAsia="Calibri"/>
          <w:sz w:val="26"/>
          <w:szCs w:val="26"/>
          <w:lang w:eastAsia="en-US"/>
        </w:rPr>
        <w:t xml:space="preserve"> рублей и списочной численности "указных" категорий работников;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 xml:space="preserve">- заработной платы работников бюджетного сектора экономики, на которых не распространяются Указы Президента Российской Федерации от 7 мая 2012 г. № 597 "О мероприятиях по реализации государственной социальной политики", от 1 июня 2012 г. № 761 "О Национальной стратегии действий в интересах детей на 2012 - 2017 годы", от 28 декабря 2012 г. № 1688 "О некоторых мерах по реализации государственной политики в сфере защиты детей-сирот и детей, оставшихся без попечения родителей", с учетом  индексации с 1 октября </w:t>
      </w:r>
      <w:r w:rsidR="00DC7302">
        <w:rPr>
          <w:rFonts w:eastAsia="Calibri"/>
          <w:sz w:val="26"/>
          <w:szCs w:val="26"/>
          <w:lang w:eastAsia="en-US"/>
        </w:rPr>
        <w:t>2023</w:t>
      </w:r>
      <w:r w:rsidRPr="00D27936">
        <w:rPr>
          <w:rFonts w:eastAsia="Calibri"/>
          <w:sz w:val="26"/>
          <w:szCs w:val="26"/>
          <w:lang w:eastAsia="en-US"/>
        </w:rPr>
        <w:t xml:space="preserve"> года на </w:t>
      </w:r>
      <w:r w:rsidR="00FB4021">
        <w:rPr>
          <w:rFonts w:eastAsia="Calibri"/>
          <w:sz w:val="26"/>
          <w:szCs w:val="26"/>
          <w:lang w:eastAsia="en-US"/>
        </w:rPr>
        <w:t>6,5</w:t>
      </w:r>
      <w:r w:rsidRPr="00D27936">
        <w:rPr>
          <w:rFonts w:eastAsia="Calibri"/>
          <w:sz w:val="26"/>
          <w:szCs w:val="26"/>
          <w:lang w:eastAsia="en-US"/>
        </w:rPr>
        <w:t>%</w:t>
      </w:r>
      <w:r w:rsidR="00DC7302">
        <w:rPr>
          <w:rFonts w:eastAsia="Calibri"/>
          <w:sz w:val="26"/>
          <w:szCs w:val="26"/>
          <w:lang w:eastAsia="en-US"/>
        </w:rPr>
        <w:t xml:space="preserve"> и </w:t>
      </w:r>
      <w:r w:rsidR="00DC7302" w:rsidRPr="00D27936">
        <w:rPr>
          <w:rFonts w:eastAsia="Calibri"/>
          <w:sz w:val="26"/>
          <w:szCs w:val="26"/>
          <w:lang w:eastAsia="en-US"/>
        </w:rPr>
        <w:t xml:space="preserve">с 1 октября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="00DC7302" w:rsidRPr="00D27936">
        <w:rPr>
          <w:rFonts w:eastAsia="Calibri"/>
          <w:sz w:val="26"/>
          <w:szCs w:val="26"/>
          <w:lang w:eastAsia="en-US"/>
        </w:rPr>
        <w:t xml:space="preserve"> года на </w:t>
      </w:r>
      <w:r w:rsidR="00DC7302">
        <w:rPr>
          <w:rFonts w:eastAsia="Calibri"/>
          <w:sz w:val="26"/>
          <w:szCs w:val="26"/>
          <w:lang w:eastAsia="en-US"/>
        </w:rPr>
        <w:t>4,9</w:t>
      </w:r>
      <w:r w:rsidR="00DC7302" w:rsidRPr="00D27936">
        <w:rPr>
          <w:rFonts w:eastAsia="Calibri"/>
          <w:sz w:val="26"/>
          <w:szCs w:val="26"/>
          <w:lang w:eastAsia="en-US"/>
        </w:rPr>
        <w:t>%</w:t>
      </w:r>
      <w:r w:rsidRPr="00D27936">
        <w:rPr>
          <w:rFonts w:eastAsia="Calibri"/>
          <w:sz w:val="26"/>
          <w:szCs w:val="26"/>
          <w:lang w:eastAsia="en-US"/>
        </w:rPr>
        <w:t>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>-дополнительной потребности на доведение заработной платы низкооплачиваемых категорий работников до минимального размера оплаты труда</w:t>
      </w:r>
      <w:r w:rsidR="00DC7302">
        <w:rPr>
          <w:rFonts w:eastAsia="Calibri"/>
          <w:sz w:val="26"/>
          <w:szCs w:val="26"/>
          <w:lang w:eastAsia="en-US"/>
        </w:rPr>
        <w:t xml:space="preserve">     </w:t>
      </w:r>
      <w:r w:rsidR="00DC7302">
        <w:rPr>
          <w:rFonts w:eastAsia="Calibri"/>
          <w:sz w:val="26"/>
          <w:szCs w:val="26"/>
          <w:lang w:eastAsia="en-US"/>
        </w:rPr>
        <w:lastRenderedPageBreak/>
        <w:t>19 242 рубля</w:t>
      </w:r>
      <w:r w:rsidRPr="00D27936">
        <w:rPr>
          <w:rFonts w:eastAsia="Calibri"/>
          <w:sz w:val="26"/>
          <w:szCs w:val="26"/>
          <w:lang w:eastAsia="en-US"/>
        </w:rPr>
        <w:t>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>- страховых взносов в государственные внебюджетные фонды в размере 30,2%.</w:t>
      </w:r>
    </w:p>
    <w:p w:rsidR="00A54277" w:rsidRPr="00835CAD" w:rsidRDefault="00A54277" w:rsidP="00D76BB4">
      <w:pPr>
        <w:ind w:firstLine="709"/>
        <w:jc w:val="both"/>
        <w:rPr>
          <w:sz w:val="26"/>
          <w:szCs w:val="26"/>
        </w:rPr>
      </w:pPr>
    </w:p>
    <w:p w:rsidR="00C17332" w:rsidRPr="00835CAD" w:rsidRDefault="00A54277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2.2. </w:t>
      </w:r>
      <w:r w:rsidR="00C17332" w:rsidRPr="00835CAD">
        <w:rPr>
          <w:b/>
          <w:sz w:val="26"/>
          <w:szCs w:val="26"/>
        </w:rPr>
        <w:t>Расходы на оплату коммунальных услуг и аренду помещений.</w:t>
      </w:r>
    </w:p>
    <w:p w:rsidR="00D76E81" w:rsidRPr="00C15753" w:rsidRDefault="00D76E81" w:rsidP="00D76E8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 xml:space="preserve">Расходы на оплату коммунальных услуг и аренду помещений на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Pr="00C15753">
        <w:rPr>
          <w:rFonts w:eastAsia="Calibri"/>
          <w:sz w:val="26"/>
          <w:szCs w:val="26"/>
          <w:lang w:eastAsia="en-US"/>
        </w:rPr>
        <w:t xml:space="preserve"> год рассчитаны от уровня первоначального бюджета </w:t>
      </w:r>
      <w:r w:rsidR="00DC7302">
        <w:rPr>
          <w:rFonts w:eastAsia="Calibri"/>
          <w:sz w:val="26"/>
          <w:szCs w:val="26"/>
          <w:lang w:eastAsia="en-US"/>
        </w:rPr>
        <w:t>2023</w:t>
      </w:r>
      <w:r w:rsidRPr="00C15753">
        <w:rPr>
          <w:rFonts w:eastAsia="Calibri"/>
          <w:sz w:val="26"/>
          <w:szCs w:val="26"/>
          <w:lang w:eastAsia="en-US"/>
        </w:rPr>
        <w:t xml:space="preserve"> года с учетом индексации на </w:t>
      </w:r>
      <w:r w:rsidR="00653CBD">
        <w:rPr>
          <w:rFonts w:eastAsia="Calibri"/>
          <w:sz w:val="26"/>
          <w:szCs w:val="26"/>
          <w:lang w:eastAsia="en-US"/>
        </w:rPr>
        <w:t xml:space="preserve">прогнозируемый среднегодовой индекс роста потребительских цен </w:t>
      </w:r>
      <w:r w:rsidR="00DC7302">
        <w:rPr>
          <w:rFonts w:eastAsia="Calibri"/>
          <w:sz w:val="26"/>
          <w:szCs w:val="26"/>
          <w:lang w:eastAsia="en-US"/>
        </w:rPr>
        <w:t>4,9</w:t>
      </w:r>
      <w:r w:rsidR="00653CBD">
        <w:rPr>
          <w:rFonts w:eastAsia="Calibri"/>
          <w:sz w:val="26"/>
          <w:szCs w:val="26"/>
          <w:lang w:eastAsia="en-US"/>
        </w:rPr>
        <w:t>%.</w:t>
      </w:r>
    </w:p>
    <w:p w:rsidR="00D76E81" w:rsidRPr="00C15753" w:rsidRDefault="00D76E81" w:rsidP="00D76E8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 xml:space="preserve">Расходы на оплату коммунальных услуг и арендную плату на </w:t>
      </w:r>
      <w:r w:rsidR="00DC7302">
        <w:rPr>
          <w:rFonts w:eastAsia="Calibri"/>
          <w:sz w:val="26"/>
          <w:szCs w:val="26"/>
          <w:lang w:eastAsia="en-US"/>
        </w:rPr>
        <w:t>2025</w:t>
      </w:r>
      <w:r w:rsidRPr="00C15753">
        <w:rPr>
          <w:rFonts w:eastAsia="Calibri"/>
          <w:sz w:val="26"/>
          <w:szCs w:val="26"/>
          <w:lang w:eastAsia="en-US"/>
        </w:rPr>
        <w:t xml:space="preserve"> - </w:t>
      </w:r>
      <w:r w:rsidR="00DC7302">
        <w:rPr>
          <w:rFonts w:eastAsia="Calibri"/>
          <w:sz w:val="26"/>
          <w:szCs w:val="26"/>
          <w:lang w:eastAsia="en-US"/>
        </w:rPr>
        <w:t>2026</w:t>
      </w:r>
      <w:r w:rsidRPr="00C15753">
        <w:rPr>
          <w:rFonts w:eastAsia="Calibri"/>
          <w:sz w:val="26"/>
          <w:szCs w:val="26"/>
          <w:lang w:eastAsia="en-US"/>
        </w:rPr>
        <w:t xml:space="preserve"> годы рассчитаны на уровне прогноза бюджета на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Pr="00C15753">
        <w:rPr>
          <w:rFonts w:eastAsia="Calibri"/>
          <w:sz w:val="26"/>
          <w:szCs w:val="26"/>
          <w:lang w:eastAsia="en-US"/>
        </w:rPr>
        <w:t xml:space="preserve"> год.</w:t>
      </w:r>
    </w:p>
    <w:p w:rsidR="00A54277" w:rsidRPr="00E32383" w:rsidRDefault="00A54277" w:rsidP="00D76BB4">
      <w:pPr>
        <w:ind w:firstLine="709"/>
        <w:jc w:val="both"/>
        <w:rPr>
          <w:sz w:val="26"/>
          <w:szCs w:val="26"/>
        </w:rPr>
      </w:pPr>
    </w:p>
    <w:p w:rsidR="00C17332" w:rsidRPr="00824B6B" w:rsidRDefault="00A54277" w:rsidP="00D76BB4">
      <w:pPr>
        <w:ind w:firstLine="709"/>
        <w:jc w:val="both"/>
        <w:rPr>
          <w:b/>
          <w:sz w:val="26"/>
          <w:szCs w:val="26"/>
        </w:rPr>
      </w:pPr>
      <w:r w:rsidRPr="00824B6B">
        <w:rPr>
          <w:b/>
          <w:sz w:val="26"/>
          <w:szCs w:val="26"/>
        </w:rPr>
        <w:t>2.</w:t>
      </w:r>
      <w:r w:rsidR="004B44F4" w:rsidRPr="00824B6B">
        <w:rPr>
          <w:b/>
          <w:sz w:val="26"/>
          <w:szCs w:val="26"/>
        </w:rPr>
        <w:t>3</w:t>
      </w:r>
      <w:r w:rsidRPr="00824B6B">
        <w:rPr>
          <w:b/>
          <w:sz w:val="26"/>
          <w:szCs w:val="26"/>
        </w:rPr>
        <w:t>. </w:t>
      </w:r>
      <w:r w:rsidR="00C17332" w:rsidRPr="00824B6B">
        <w:rPr>
          <w:b/>
          <w:sz w:val="26"/>
          <w:szCs w:val="26"/>
        </w:rPr>
        <w:t>Расходы на приобретение продуктов питания и медикаментов.</w:t>
      </w:r>
    </w:p>
    <w:p w:rsidR="00653CBD" w:rsidRPr="00653CBD" w:rsidRDefault="00653CBD" w:rsidP="00653CB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53CBD">
        <w:rPr>
          <w:rFonts w:eastAsia="Calibri"/>
          <w:sz w:val="26"/>
          <w:szCs w:val="26"/>
          <w:lang w:eastAsia="en-US"/>
        </w:rPr>
        <w:t xml:space="preserve">Расходы на приобретение продуктов питания и медикаментов на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Pr="00653CBD">
        <w:rPr>
          <w:rFonts w:eastAsia="Calibri"/>
          <w:sz w:val="26"/>
          <w:szCs w:val="26"/>
          <w:lang w:eastAsia="en-US"/>
        </w:rPr>
        <w:t xml:space="preserve"> год</w:t>
      </w:r>
      <w:r w:rsidRPr="00923CAD">
        <w:rPr>
          <w:szCs w:val="28"/>
        </w:rPr>
        <w:t xml:space="preserve"> </w:t>
      </w:r>
      <w:r w:rsidRPr="00653CBD">
        <w:rPr>
          <w:rFonts w:eastAsia="Calibri"/>
          <w:sz w:val="26"/>
          <w:szCs w:val="26"/>
          <w:lang w:eastAsia="en-US"/>
        </w:rPr>
        <w:t xml:space="preserve">рассчитаны от уровня первоначального бюджета </w:t>
      </w:r>
      <w:r w:rsidR="00DC7302">
        <w:rPr>
          <w:rFonts w:eastAsia="Calibri"/>
          <w:sz w:val="26"/>
          <w:szCs w:val="26"/>
          <w:lang w:eastAsia="en-US"/>
        </w:rPr>
        <w:t>2023</w:t>
      </w:r>
      <w:r w:rsidRPr="00653CBD">
        <w:rPr>
          <w:rFonts w:eastAsia="Calibri"/>
          <w:sz w:val="26"/>
          <w:szCs w:val="26"/>
          <w:lang w:eastAsia="en-US"/>
        </w:rPr>
        <w:t xml:space="preserve"> года с учетом индексации на прогнозируемый среднегодовой индекс роста потребительских цен – </w:t>
      </w:r>
      <w:r w:rsidR="00DC7302">
        <w:rPr>
          <w:rFonts w:eastAsia="Calibri"/>
          <w:sz w:val="26"/>
          <w:szCs w:val="26"/>
          <w:lang w:eastAsia="en-US"/>
        </w:rPr>
        <w:t>4,9</w:t>
      </w:r>
      <w:r w:rsidRPr="00653CBD">
        <w:rPr>
          <w:rFonts w:eastAsia="Calibri"/>
          <w:sz w:val="26"/>
          <w:szCs w:val="26"/>
          <w:lang w:eastAsia="en-US"/>
        </w:rPr>
        <w:t>%.</w:t>
      </w:r>
    </w:p>
    <w:p w:rsidR="00824B6B" w:rsidRPr="00653CBD" w:rsidRDefault="00653CBD" w:rsidP="00653CB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53CBD">
        <w:rPr>
          <w:rFonts w:eastAsia="Calibri"/>
          <w:sz w:val="26"/>
          <w:szCs w:val="26"/>
          <w:lang w:eastAsia="en-US"/>
        </w:rPr>
        <w:t xml:space="preserve">Расходы на приобретение продуктов питания и медикаментов на </w:t>
      </w:r>
      <w:r w:rsidR="00DC7302">
        <w:rPr>
          <w:rFonts w:eastAsia="Calibri"/>
          <w:sz w:val="26"/>
          <w:szCs w:val="26"/>
          <w:lang w:eastAsia="en-US"/>
        </w:rPr>
        <w:t>2025</w:t>
      </w:r>
      <w:r w:rsidRPr="00653CBD">
        <w:rPr>
          <w:rFonts w:eastAsia="Calibri"/>
          <w:sz w:val="26"/>
          <w:szCs w:val="26"/>
          <w:lang w:eastAsia="en-US"/>
        </w:rPr>
        <w:t xml:space="preserve"> - </w:t>
      </w:r>
      <w:r w:rsidR="00DC7302">
        <w:rPr>
          <w:rFonts w:eastAsia="Calibri"/>
          <w:sz w:val="26"/>
          <w:szCs w:val="26"/>
          <w:lang w:eastAsia="en-US"/>
        </w:rPr>
        <w:t>2026</w:t>
      </w:r>
      <w:r w:rsidRPr="00653CBD">
        <w:rPr>
          <w:rFonts w:eastAsia="Calibri"/>
          <w:sz w:val="26"/>
          <w:szCs w:val="26"/>
          <w:lang w:eastAsia="en-US"/>
        </w:rPr>
        <w:t xml:space="preserve"> годы рассчитаны на уровне прогноза бюджета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Pr="00653CBD">
        <w:rPr>
          <w:rFonts w:eastAsia="Calibri"/>
          <w:sz w:val="26"/>
          <w:szCs w:val="26"/>
          <w:lang w:eastAsia="en-US"/>
        </w:rPr>
        <w:t xml:space="preserve"> года</w:t>
      </w:r>
      <w:r w:rsidR="005B1EA0" w:rsidRPr="00653CBD">
        <w:rPr>
          <w:rFonts w:eastAsia="Calibri"/>
          <w:sz w:val="26"/>
          <w:szCs w:val="26"/>
          <w:lang w:eastAsia="en-US"/>
        </w:rPr>
        <w:t>.</w:t>
      </w:r>
    </w:p>
    <w:p w:rsidR="00824B6B" w:rsidRPr="00835CAD" w:rsidRDefault="00824B6B" w:rsidP="00824B6B">
      <w:pPr>
        <w:ind w:firstLine="709"/>
        <w:jc w:val="both"/>
        <w:rPr>
          <w:b/>
          <w:sz w:val="26"/>
          <w:szCs w:val="26"/>
        </w:rPr>
      </w:pPr>
    </w:p>
    <w:p w:rsidR="00A54277" w:rsidRPr="00835CAD" w:rsidRDefault="00C17332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4B44F4" w:rsidRPr="00835CAD">
        <w:rPr>
          <w:b/>
          <w:sz w:val="26"/>
          <w:szCs w:val="26"/>
        </w:rPr>
        <w:t>4</w:t>
      </w:r>
      <w:r w:rsidRPr="00835CAD">
        <w:rPr>
          <w:b/>
          <w:sz w:val="26"/>
          <w:szCs w:val="26"/>
        </w:rPr>
        <w:t>. </w:t>
      </w:r>
      <w:r w:rsidR="00A54277" w:rsidRPr="00835CAD">
        <w:rPr>
          <w:b/>
          <w:sz w:val="26"/>
          <w:szCs w:val="26"/>
        </w:rPr>
        <w:t>Другие расходы.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Другие расходы на </w:t>
      </w:r>
      <w:r w:rsidR="00DC7302">
        <w:rPr>
          <w:rFonts w:ascii="Times New Roman" w:hAnsi="Times New Roman" w:cs="Times New Roman"/>
          <w:sz w:val="26"/>
          <w:szCs w:val="26"/>
        </w:rPr>
        <w:t>2024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 рассчитаны от уровня первоначального бюджета </w:t>
      </w:r>
      <w:r w:rsidR="00DC7302">
        <w:rPr>
          <w:rFonts w:ascii="Times New Roman" w:hAnsi="Times New Roman" w:cs="Times New Roman"/>
          <w:sz w:val="26"/>
          <w:szCs w:val="26"/>
        </w:rPr>
        <w:t>2023</w:t>
      </w:r>
      <w:r w:rsidR="00DD79FC">
        <w:rPr>
          <w:rFonts w:ascii="Times New Roman" w:hAnsi="Times New Roman" w:cs="Times New Roman"/>
          <w:sz w:val="26"/>
          <w:szCs w:val="26"/>
        </w:rPr>
        <w:t xml:space="preserve"> </w:t>
      </w:r>
      <w:r w:rsidRPr="00747760">
        <w:rPr>
          <w:rFonts w:ascii="Times New Roman" w:hAnsi="Times New Roman" w:cs="Times New Roman"/>
          <w:sz w:val="26"/>
          <w:szCs w:val="26"/>
        </w:rPr>
        <w:t>года с учетом: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 исключения расходов, носящих разовый характер;</w:t>
      </w:r>
    </w:p>
    <w:p w:rsid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- увеличения расходов на объем средств, носящих постоянный характер, но не вошедших в первоначальный бюджет </w:t>
      </w:r>
      <w:r w:rsidR="00DC7302">
        <w:rPr>
          <w:rFonts w:ascii="Times New Roman" w:hAnsi="Times New Roman" w:cs="Times New Roman"/>
          <w:sz w:val="26"/>
          <w:szCs w:val="26"/>
        </w:rPr>
        <w:t>2023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 и выделяемых дополнител</w:t>
      </w:r>
      <w:r w:rsidR="004C6E70">
        <w:rPr>
          <w:rFonts w:ascii="Times New Roman" w:hAnsi="Times New Roman" w:cs="Times New Roman"/>
          <w:sz w:val="26"/>
          <w:szCs w:val="26"/>
        </w:rPr>
        <w:t>ьно в течение финансового года;</w:t>
      </w:r>
    </w:p>
    <w:p w:rsidR="001A4B18" w:rsidRDefault="004C6E70" w:rsidP="001A4B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A4B18">
        <w:rPr>
          <w:rFonts w:ascii="Times New Roman" w:hAnsi="Times New Roman" w:cs="Times New Roman"/>
          <w:sz w:val="26"/>
          <w:szCs w:val="26"/>
        </w:rPr>
        <w:t xml:space="preserve">принятых </w:t>
      </w:r>
      <w:r w:rsidRPr="004C6E70">
        <w:rPr>
          <w:rFonts w:ascii="Times New Roman" w:hAnsi="Times New Roman" w:cs="Times New Roman"/>
          <w:sz w:val="26"/>
          <w:szCs w:val="26"/>
        </w:rPr>
        <w:t>(принимае</w:t>
      </w:r>
      <w:r w:rsidR="001A4B18">
        <w:rPr>
          <w:rFonts w:ascii="Times New Roman" w:hAnsi="Times New Roman" w:cs="Times New Roman"/>
          <w:sz w:val="26"/>
          <w:szCs w:val="26"/>
        </w:rPr>
        <w:t>мых) нормативных правовых актов;</w:t>
      </w:r>
    </w:p>
    <w:p w:rsidR="004C6E70" w:rsidRDefault="004C6E70" w:rsidP="004C6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E70">
        <w:rPr>
          <w:rFonts w:ascii="Times New Roman" w:hAnsi="Times New Roman" w:cs="Times New Roman"/>
          <w:sz w:val="26"/>
          <w:szCs w:val="26"/>
        </w:rPr>
        <w:t xml:space="preserve">Другие расходы на </w:t>
      </w:r>
      <w:r w:rsidR="00DC7302">
        <w:rPr>
          <w:rFonts w:ascii="Times New Roman" w:hAnsi="Times New Roman" w:cs="Times New Roman"/>
          <w:sz w:val="26"/>
          <w:szCs w:val="26"/>
        </w:rPr>
        <w:t>2025</w:t>
      </w:r>
      <w:r w:rsidRPr="004C6E70">
        <w:rPr>
          <w:rFonts w:ascii="Times New Roman" w:hAnsi="Times New Roman" w:cs="Times New Roman"/>
          <w:sz w:val="26"/>
          <w:szCs w:val="26"/>
        </w:rPr>
        <w:t>-</w:t>
      </w:r>
      <w:r w:rsidR="00DC7302">
        <w:rPr>
          <w:rFonts w:ascii="Times New Roman" w:hAnsi="Times New Roman" w:cs="Times New Roman"/>
          <w:sz w:val="26"/>
          <w:szCs w:val="26"/>
        </w:rPr>
        <w:t>2026</w:t>
      </w:r>
      <w:r w:rsidRPr="004C6E70">
        <w:rPr>
          <w:rFonts w:ascii="Times New Roman" w:hAnsi="Times New Roman" w:cs="Times New Roman"/>
          <w:sz w:val="26"/>
          <w:szCs w:val="26"/>
        </w:rPr>
        <w:t xml:space="preserve"> годы рассчитаны на уровне прогноза бюджета на </w:t>
      </w:r>
      <w:r w:rsidR="00DC7302">
        <w:rPr>
          <w:rFonts w:ascii="Times New Roman" w:hAnsi="Times New Roman" w:cs="Times New Roman"/>
          <w:sz w:val="26"/>
          <w:szCs w:val="26"/>
        </w:rPr>
        <w:t>2024</w:t>
      </w:r>
      <w:r w:rsidRPr="004C6E70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4C6E70" w:rsidRDefault="004C6E70" w:rsidP="00D76BB4">
      <w:pPr>
        <w:ind w:firstLine="709"/>
        <w:jc w:val="both"/>
        <w:rPr>
          <w:b/>
          <w:sz w:val="26"/>
          <w:szCs w:val="26"/>
        </w:rPr>
      </w:pPr>
    </w:p>
    <w:p w:rsidR="00457356" w:rsidRPr="00835CAD" w:rsidRDefault="00A4495C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2.5</w:t>
      </w:r>
      <w:r w:rsidR="00457356" w:rsidRPr="00835CAD">
        <w:rPr>
          <w:b/>
          <w:sz w:val="26"/>
          <w:szCs w:val="26"/>
        </w:rPr>
        <w:t>. Иные расходы.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Иные расходы, в том числе расходы на мероприятия, предусмотренные в рамках </w:t>
      </w:r>
      <w:r w:rsidR="00B178E4">
        <w:rPr>
          <w:rFonts w:ascii="Times New Roman" w:hAnsi="Times New Roman" w:cs="Times New Roman"/>
          <w:sz w:val="26"/>
          <w:szCs w:val="26"/>
        </w:rPr>
        <w:t>муниципальных</w:t>
      </w:r>
      <w:r w:rsidRPr="00747760">
        <w:rPr>
          <w:rFonts w:ascii="Times New Roman" w:hAnsi="Times New Roman" w:cs="Times New Roman"/>
          <w:sz w:val="26"/>
          <w:szCs w:val="26"/>
        </w:rPr>
        <w:t xml:space="preserve"> программ на </w:t>
      </w:r>
      <w:r w:rsidR="00DC7302">
        <w:rPr>
          <w:rFonts w:ascii="Times New Roman" w:hAnsi="Times New Roman" w:cs="Times New Roman"/>
          <w:sz w:val="26"/>
          <w:szCs w:val="26"/>
        </w:rPr>
        <w:t>2024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год, рассчитаны от уровня первоначального бюджета </w:t>
      </w:r>
      <w:r w:rsidR="00DC7302">
        <w:rPr>
          <w:rFonts w:ascii="Times New Roman" w:hAnsi="Times New Roman" w:cs="Times New Roman"/>
          <w:sz w:val="26"/>
          <w:szCs w:val="26"/>
        </w:rPr>
        <w:t>2023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года, за исключением расходов разового характера, и с учетом: </w:t>
      </w:r>
    </w:p>
    <w:p w:rsid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 </w:t>
      </w:r>
      <w:r w:rsidR="00B178E4">
        <w:rPr>
          <w:rFonts w:ascii="Times New Roman" w:hAnsi="Times New Roman" w:cs="Times New Roman"/>
          <w:sz w:val="26"/>
          <w:szCs w:val="26"/>
        </w:rPr>
        <w:t xml:space="preserve">увеличения </w:t>
      </w:r>
      <w:r w:rsidRPr="00747760">
        <w:rPr>
          <w:rFonts w:ascii="Times New Roman" w:hAnsi="Times New Roman" w:cs="Times New Roman"/>
          <w:sz w:val="26"/>
          <w:szCs w:val="26"/>
        </w:rPr>
        <w:t>расходов</w:t>
      </w:r>
      <w:r w:rsidR="00B178E4">
        <w:rPr>
          <w:rFonts w:ascii="Times New Roman" w:hAnsi="Times New Roman" w:cs="Times New Roman"/>
          <w:sz w:val="26"/>
          <w:szCs w:val="26"/>
        </w:rPr>
        <w:t xml:space="preserve"> на объем средств</w:t>
      </w:r>
      <w:r w:rsidRPr="00747760">
        <w:rPr>
          <w:rFonts w:ascii="Times New Roman" w:hAnsi="Times New Roman" w:cs="Times New Roman"/>
          <w:sz w:val="26"/>
          <w:szCs w:val="26"/>
        </w:rPr>
        <w:t xml:space="preserve">, </w:t>
      </w:r>
      <w:r w:rsidR="00B178E4">
        <w:rPr>
          <w:rFonts w:ascii="Times New Roman" w:hAnsi="Times New Roman" w:cs="Times New Roman"/>
          <w:sz w:val="26"/>
          <w:szCs w:val="26"/>
        </w:rPr>
        <w:t xml:space="preserve">носящих постоянный характер, но не вошедших в первоначальный бюджет </w:t>
      </w:r>
      <w:r w:rsidR="00DC7302">
        <w:rPr>
          <w:rFonts w:ascii="Times New Roman" w:hAnsi="Times New Roman" w:cs="Times New Roman"/>
          <w:sz w:val="26"/>
          <w:szCs w:val="26"/>
        </w:rPr>
        <w:t>2023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</w:t>
      </w:r>
      <w:r w:rsidR="00B178E4">
        <w:rPr>
          <w:rFonts w:ascii="Times New Roman" w:hAnsi="Times New Roman" w:cs="Times New Roman"/>
          <w:sz w:val="26"/>
          <w:szCs w:val="26"/>
        </w:rPr>
        <w:t xml:space="preserve"> и выделяемых дополнительно в течении финансового года</w:t>
      </w:r>
      <w:r w:rsidRPr="00747760">
        <w:rPr>
          <w:rFonts w:ascii="Times New Roman" w:hAnsi="Times New Roman" w:cs="Times New Roman"/>
          <w:sz w:val="26"/>
          <w:szCs w:val="26"/>
        </w:rPr>
        <w:t>;</w:t>
      </w:r>
    </w:p>
    <w:p w:rsidR="00290049" w:rsidRDefault="00290049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принятых (принимаемых обязательств)</w:t>
      </w:r>
    </w:p>
    <w:p w:rsidR="004C6E70" w:rsidRPr="004C6E70" w:rsidRDefault="004C6E70" w:rsidP="004C6E70">
      <w:pPr>
        <w:ind w:firstLine="709"/>
        <w:jc w:val="both"/>
        <w:rPr>
          <w:sz w:val="26"/>
          <w:szCs w:val="26"/>
        </w:rPr>
      </w:pPr>
      <w:r w:rsidRPr="004C6E70">
        <w:rPr>
          <w:sz w:val="26"/>
          <w:szCs w:val="26"/>
        </w:rPr>
        <w:t xml:space="preserve">Иные расходы на </w:t>
      </w:r>
      <w:r w:rsidR="00DC7302">
        <w:rPr>
          <w:sz w:val="26"/>
          <w:szCs w:val="26"/>
        </w:rPr>
        <w:t>2025</w:t>
      </w:r>
      <w:r w:rsidRPr="004C6E70">
        <w:rPr>
          <w:sz w:val="26"/>
          <w:szCs w:val="26"/>
        </w:rPr>
        <w:t>-</w:t>
      </w:r>
      <w:r w:rsidR="00DC7302">
        <w:rPr>
          <w:sz w:val="26"/>
          <w:szCs w:val="26"/>
        </w:rPr>
        <w:t>2026</w:t>
      </w:r>
      <w:r w:rsidRPr="004C6E70">
        <w:rPr>
          <w:sz w:val="26"/>
          <w:szCs w:val="26"/>
        </w:rPr>
        <w:t xml:space="preserve"> годы рассчитаны на уровне прогноза бюджета на  </w:t>
      </w:r>
      <w:r w:rsidR="00DC7302">
        <w:rPr>
          <w:sz w:val="26"/>
          <w:szCs w:val="26"/>
        </w:rPr>
        <w:t>2024</w:t>
      </w:r>
      <w:r w:rsidRPr="004C6E70">
        <w:rPr>
          <w:sz w:val="26"/>
          <w:szCs w:val="26"/>
        </w:rPr>
        <w:t xml:space="preserve"> год.</w:t>
      </w:r>
    </w:p>
    <w:p w:rsidR="00457356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Расходы по программным мероприятиям в случае, если средства на реализацию данных мероприятий утверждены в </w:t>
      </w:r>
      <w:r w:rsidR="00B178E4">
        <w:rPr>
          <w:rFonts w:ascii="Times New Roman" w:hAnsi="Times New Roman" w:cs="Times New Roman"/>
          <w:sz w:val="26"/>
          <w:szCs w:val="26"/>
        </w:rPr>
        <w:t>муниципальной</w:t>
      </w:r>
      <w:r w:rsidRPr="00747760">
        <w:rPr>
          <w:rFonts w:ascii="Times New Roman" w:hAnsi="Times New Roman" w:cs="Times New Roman"/>
          <w:sz w:val="26"/>
          <w:szCs w:val="26"/>
        </w:rPr>
        <w:t xml:space="preserve"> программе менее расчетной суммы, определены исходя из утвержденных </w:t>
      </w:r>
      <w:r w:rsidR="00B178E4">
        <w:rPr>
          <w:rFonts w:ascii="Times New Roman" w:hAnsi="Times New Roman" w:cs="Times New Roman"/>
          <w:sz w:val="26"/>
          <w:szCs w:val="26"/>
        </w:rPr>
        <w:t>муниципаль</w:t>
      </w:r>
      <w:r w:rsidRPr="00747760">
        <w:rPr>
          <w:rFonts w:ascii="Times New Roman" w:hAnsi="Times New Roman" w:cs="Times New Roman"/>
          <w:sz w:val="26"/>
          <w:szCs w:val="26"/>
        </w:rPr>
        <w:t>ных программ.</w:t>
      </w:r>
    </w:p>
    <w:p w:rsidR="00B178E4" w:rsidRDefault="00B178E4" w:rsidP="00B178E4">
      <w:pPr>
        <w:ind w:firstLine="709"/>
        <w:jc w:val="both"/>
        <w:rPr>
          <w:b/>
          <w:sz w:val="26"/>
          <w:szCs w:val="26"/>
        </w:rPr>
      </w:pPr>
    </w:p>
    <w:p w:rsidR="004C6E70" w:rsidRPr="00F61751" w:rsidRDefault="004C6E70" w:rsidP="004C6E70">
      <w:pPr>
        <w:ind w:firstLine="709"/>
        <w:jc w:val="both"/>
        <w:rPr>
          <w:b/>
          <w:sz w:val="26"/>
          <w:szCs w:val="26"/>
        </w:rPr>
      </w:pPr>
      <w:r w:rsidRPr="00F61751">
        <w:rPr>
          <w:b/>
          <w:sz w:val="26"/>
          <w:szCs w:val="26"/>
        </w:rPr>
        <w:t>2.</w:t>
      </w:r>
      <w:r w:rsidR="00290049">
        <w:rPr>
          <w:b/>
          <w:sz w:val="26"/>
          <w:szCs w:val="26"/>
        </w:rPr>
        <w:t>6</w:t>
      </w:r>
      <w:r w:rsidRPr="00F61751">
        <w:rPr>
          <w:b/>
          <w:sz w:val="26"/>
          <w:szCs w:val="26"/>
        </w:rPr>
        <w:t>. Расходы на реализацию национальных проектов.</w:t>
      </w:r>
    </w:p>
    <w:p w:rsidR="00E61730" w:rsidRDefault="004C6E70" w:rsidP="00E6173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61751">
        <w:rPr>
          <w:sz w:val="26"/>
          <w:szCs w:val="26"/>
        </w:rPr>
        <w:t xml:space="preserve">Расходы местного бюджета на </w:t>
      </w:r>
      <w:r w:rsidR="00DC7302">
        <w:rPr>
          <w:sz w:val="26"/>
          <w:szCs w:val="26"/>
        </w:rPr>
        <w:t>2024</w:t>
      </w:r>
      <w:r w:rsidRPr="00F61751">
        <w:rPr>
          <w:sz w:val="26"/>
          <w:szCs w:val="26"/>
        </w:rPr>
        <w:t>-</w:t>
      </w:r>
      <w:r w:rsidR="00DC7302">
        <w:rPr>
          <w:sz w:val="26"/>
          <w:szCs w:val="26"/>
        </w:rPr>
        <w:t>2026</w:t>
      </w:r>
      <w:r w:rsidRPr="00F61751">
        <w:rPr>
          <w:sz w:val="26"/>
          <w:szCs w:val="26"/>
        </w:rPr>
        <w:t xml:space="preserve"> годы на реализацию мероприятий в рамках национальных проектов, реализуемых в соответствии с Указом Президента РФ от 07.05.2018 № 204 "О национальных целях и стратегических задачах развития Российской Федерации на период до </w:t>
      </w:r>
      <w:r w:rsidR="00DC7302">
        <w:rPr>
          <w:sz w:val="26"/>
          <w:szCs w:val="26"/>
        </w:rPr>
        <w:t>202</w:t>
      </w:r>
      <w:r w:rsidR="00290049">
        <w:rPr>
          <w:sz w:val="26"/>
          <w:szCs w:val="26"/>
        </w:rPr>
        <w:t>4</w:t>
      </w:r>
      <w:r w:rsidRPr="00F61751">
        <w:rPr>
          <w:sz w:val="26"/>
          <w:szCs w:val="26"/>
        </w:rPr>
        <w:t xml:space="preserve"> года", </w:t>
      </w:r>
      <w:r w:rsidR="00E61730" w:rsidRPr="00C15753">
        <w:rPr>
          <w:rFonts w:eastAsia="Calibri"/>
          <w:sz w:val="26"/>
          <w:szCs w:val="26"/>
          <w:lang w:eastAsia="en-US"/>
        </w:rPr>
        <w:t xml:space="preserve">рассчитаны в соответствии с заключенными соглашениями о предоставлении субсидий из </w:t>
      </w:r>
      <w:r w:rsidR="00E61730">
        <w:rPr>
          <w:rFonts w:eastAsia="Calibri"/>
          <w:sz w:val="26"/>
          <w:szCs w:val="26"/>
          <w:lang w:eastAsia="en-US"/>
        </w:rPr>
        <w:t>областного</w:t>
      </w:r>
      <w:r w:rsidR="00E61730" w:rsidRPr="00C15753">
        <w:rPr>
          <w:rFonts w:eastAsia="Calibri"/>
          <w:sz w:val="26"/>
          <w:szCs w:val="26"/>
          <w:lang w:eastAsia="en-US"/>
        </w:rPr>
        <w:t xml:space="preserve"> бюджета бюджету </w:t>
      </w:r>
      <w:r w:rsidR="00E61730">
        <w:rPr>
          <w:rFonts w:eastAsia="Calibri"/>
          <w:sz w:val="26"/>
          <w:szCs w:val="26"/>
          <w:lang w:eastAsia="en-US"/>
        </w:rPr>
        <w:t xml:space="preserve">городского округа город Бор Нижегородской области </w:t>
      </w:r>
      <w:r w:rsidR="00F95464">
        <w:rPr>
          <w:rFonts w:eastAsia="Calibri"/>
          <w:sz w:val="26"/>
          <w:szCs w:val="26"/>
          <w:lang w:eastAsia="en-US"/>
        </w:rPr>
        <w:t xml:space="preserve"> и (или) объемам </w:t>
      </w:r>
      <w:r w:rsidR="00F95464">
        <w:rPr>
          <w:rFonts w:eastAsia="Calibri"/>
          <w:sz w:val="26"/>
          <w:szCs w:val="26"/>
          <w:lang w:eastAsia="en-US"/>
        </w:rPr>
        <w:lastRenderedPageBreak/>
        <w:t xml:space="preserve">средств, </w:t>
      </w:r>
      <w:r w:rsidR="00F95464" w:rsidRPr="00F95464">
        <w:rPr>
          <w:rFonts w:eastAsia="Calibri"/>
          <w:sz w:val="26"/>
          <w:szCs w:val="26"/>
          <w:lang w:eastAsia="en-US"/>
        </w:rPr>
        <w:t>предусмотренными в законопроекте "О</w:t>
      </w:r>
      <w:r w:rsidR="00F95464">
        <w:rPr>
          <w:rFonts w:eastAsia="Calibri"/>
          <w:sz w:val="26"/>
          <w:szCs w:val="26"/>
          <w:lang w:eastAsia="en-US"/>
        </w:rPr>
        <w:t>б</w:t>
      </w:r>
      <w:r w:rsidR="00F95464" w:rsidRPr="00F95464">
        <w:rPr>
          <w:rFonts w:eastAsia="Calibri"/>
          <w:sz w:val="26"/>
          <w:szCs w:val="26"/>
          <w:lang w:eastAsia="en-US"/>
        </w:rPr>
        <w:t xml:space="preserve"> </w:t>
      </w:r>
      <w:r w:rsidR="00F95464">
        <w:rPr>
          <w:rFonts w:eastAsia="Calibri"/>
          <w:sz w:val="26"/>
          <w:szCs w:val="26"/>
          <w:lang w:eastAsia="en-US"/>
        </w:rPr>
        <w:t>област</w:t>
      </w:r>
      <w:r w:rsidR="00F95464" w:rsidRPr="00F95464">
        <w:rPr>
          <w:rFonts w:eastAsia="Calibri"/>
          <w:sz w:val="26"/>
          <w:szCs w:val="26"/>
          <w:lang w:eastAsia="en-US"/>
        </w:rPr>
        <w:t xml:space="preserve">ном бюджете </w:t>
      </w:r>
      <w:r w:rsidR="00AA0835">
        <w:rPr>
          <w:rFonts w:eastAsia="Calibri"/>
          <w:sz w:val="26"/>
          <w:szCs w:val="26"/>
          <w:lang w:eastAsia="en-US"/>
        </w:rPr>
        <w:t xml:space="preserve">на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="00AA0835">
        <w:rPr>
          <w:rFonts w:eastAsia="Calibri"/>
          <w:sz w:val="26"/>
          <w:szCs w:val="26"/>
          <w:lang w:eastAsia="en-US"/>
        </w:rPr>
        <w:t xml:space="preserve"> год и на плановый период </w:t>
      </w:r>
      <w:r w:rsidR="00DC7302">
        <w:rPr>
          <w:rFonts w:eastAsia="Calibri"/>
          <w:sz w:val="26"/>
          <w:szCs w:val="26"/>
          <w:lang w:eastAsia="en-US"/>
        </w:rPr>
        <w:t>2025</w:t>
      </w:r>
      <w:r w:rsidR="00AA0835">
        <w:rPr>
          <w:rFonts w:eastAsia="Calibri"/>
          <w:sz w:val="26"/>
          <w:szCs w:val="26"/>
          <w:lang w:eastAsia="en-US"/>
        </w:rPr>
        <w:t xml:space="preserve"> и </w:t>
      </w:r>
      <w:r w:rsidR="00DC7302">
        <w:rPr>
          <w:rFonts w:eastAsia="Calibri"/>
          <w:sz w:val="26"/>
          <w:szCs w:val="26"/>
          <w:lang w:eastAsia="en-US"/>
        </w:rPr>
        <w:t>2026</w:t>
      </w:r>
      <w:r w:rsidR="00AA0835">
        <w:rPr>
          <w:rFonts w:eastAsia="Calibri"/>
          <w:sz w:val="26"/>
          <w:szCs w:val="26"/>
          <w:lang w:eastAsia="en-US"/>
        </w:rPr>
        <w:t xml:space="preserve"> </w:t>
      </w:r>
      <w:r w:rsidR="00F95464" w:rsidRPr="00F95464">
        <w:rPr>
          <w:rFonts w:eastAsia="Calibri"/>
          <w:sz w:val="26"/>
          <w:szCs w:val="26"/>
          <w:lang w:eastAsia="en-US"/>
        </w:rPr>
        <w:t>годов".</w:t>
      </w:r>
    </w:p>
    <w:p w:rsidR="00290049" w:rsidRPr="00C15753" w:rsidRDefault="00290049" w:rsidP="00E6173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90049" w:rsidRPr="00835CAD" w:rsidRDefault="00290049" w:rsidP="00290049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>7</w:t>
      </w:r>
      <w:r w:rsidRPr="00835CAD">
        <w:rPr>
          <w:b/>
          <w:sz w:val="26"/>
          <w:szCs w:val="26"/>
        </w:rPr>
        <w:t>. Расходы на осуществление бюджетных инвестиций.</w:t>
      </w:r>
    </w:p>
    <w:p w:rsidR="00290049" w:rsidRDefault="00290049" w:rsidP="00290049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Ассигнования на осуществление бюджетных инвестиций учтены в рамках муниципальной программы "Адресная инвестиционная </w:t>
      </w:r>
      <w:hyperlink r:id="rId12" w:history="1">
        <w:r w:rsidRPr="00835CAD">
          <w:rPr>
            <w:sz w:val="26"/>
            <w:szCs w:val="26"/>
          </w:rPr>
          <w:t>программ</w:t>
        </w:r>
      </w:hyperlink>
      <w:r w:rsidRPr="00835CAD">
        <w:rPr>
          <w:sz w:val="26"/>
          <w:szCs w:val="26"/>
        </w:rPr>
        <w:t xml:space="preserve">а капитальных вложений городского округа город Бор Нижегородской области" на </w:t>
      </w:r>
      <w:r>
        <w:rPr>
          <w:sz w:val="26"/>
          <w:szCs w:val="26"/>
        </w:rPr>
        <w:t>2024</w:t>
      </w:r>
      <w:r w:rsidRPr="00835CAD">
        <w:rPr>
          <w:sz w:val="26"/>
          <w:szCs w:val="26"/>
        </w:rPr>
        <w:t>-</w:t>
      </w:r>
      <w:r>
        <w:rPr>
          <w:sz w:val="26"/>
          <w:szCs w:val="26"/>
        </w:rPr>
        <w:t xml:space="preserve">2026 </w:t>
      </w:r>
      <w:r w:rsidRPr="00835CAD">
        <w:rPr>
          <w:sz w:val="26"/>
          <w:szCs w:val="26"/>
        </w:rPr>
        <w:t xml:space="preserve">годы. </w:t>
      </w:r>
    </w:p>
    <w:p w:rsidR="004C6E70" w:rsidRDefault="004C6E70" w:rsidP="004C6E70">
      <w:pPr>
        <w:ind w:firstLine="709"/>
        <w:jc w:val="both"/>
        <w:rPr>
          <w:sz w:val="26"/>
          <w:szCs w:val="26"/>
        </w:rPr>
      </w:pPr>
    </w:p>
    <w:p w:rsidR="00A54277" w:rsidRDefault="00A54277" w:rsidP="00D76BB4">
      <w:pPr>
        <w:ind w:firstLine="709"/>
        <w:jc w:val="both"/>
        <w:rPr>
          <w:b/>
          <w:sz w:val="26"/>
          <w:szCs w:val="26"/>
        </w:rPr>
      </w:pPr>
      <w:r w:rsidRPr="004505A0">
        <w:rPr>
          <w:b/>
          <w:sz w:val="26"/>
          <w:szCs w:val="26"/>
        </w:rPr>
        <w:t>2.</w:t>
      </w:r>
      <w:r w:rsidR="00474C36">
        <w:rPr>
          <w:b/>
          <w:sz w:val="26"/>
          <w:szCs w:val="26"/>
        </w:rPr>
        <w:t>8</w:t>
      </w:r>
      <w:r w:rsidRPr="004505A0">
        <w:rPr>
          <w:b/>
          <w:sz w:val="26"/>
          <w:szCs w:val="26"/>
        </w:rPr>
        <w:t>. Особенности применения методики планирования бюджетных ассигнований бюджета</w:t>
      </w:r>
      <w:r w:rsidR="00707CA7" w:rsidRPr="004505A0">
        <w:rPr>
          <w:b/>
          <w:sz w:val="26"/>
          <w:szCs w:val="26"/>
        </w:rPr>
        <w:t xml:space="preserve"> городского округа г. Бор</w:t>
      </w:r>
      <w:r w:rsidRPr="004505A0">
        <w:rPr>
          <w:b/>
          <w:sz w:val="26"/>
          <w:szCs w:val="26"/>
        </w:rPr>
        <w:t>.</w:t>
      </w:r>
      <w:r w:rsidR="004505A0">
        <w:rPr>
          <w:b/>
          <w:sz w:val="26"/>
          <w:szCs w:val="26"/>
        </w:rPr>
        <w:t xml:space="preserve"> :</w:t>
      </w:r>
    </w:p>
    <w:p w:rsidR="00A54277" w:rsidRPr="004505A0" w:rsidRDefault="004505A0" w:rsidP="004505A0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1). </w:t>
      </w:r>
      <w:r w:rsidR="00A54277" w:rsidRPr="004505A0">
        <w:rPr>
          <w:sz w:val="26"/>
          <w:szCs w:val="26"/>
        </w:rPr>
        <w:t>Дополнительные ассигнования (сверх рассчитанных по методике)</w:t>
      </w:r>
      <w:r>
        <w:rPr>
          <w:sz w:val="26"/>
          <w:szCs w:val="26"/>
        </w:rPr>
        <w:t xml:space="preserve"> на действующие обязатель</w:t>
      </w:r>
      <w:r w:rsidR="00B178E4">
        <w:rPr>
          <w:sz w:val="26"/>
          <w:szCs w:val="26"/>
        </w:rPr>
        <w:t>с</w:t>
      </w:r>
      <w:r>
        <w:rPr>
          <w:sz w:val="26"/>
          <w:szCs w:val="26"/>
        </w:rPr>
        <w:t xml:space="preserve">тва </w:t>
      </w:r>
      <w:r w:rsidR="00A54277" w:rsidRPr="004505A0">
        <w:rPr>
          <w:sz w:val="26"/>
          <w:szCs w:val="26"/>
        </w:rPr>
        <w:t>могут быть предоставлены субъектам бюджетного планирования:</w:t>
      </w:r>
    </w:p>
    <w:p w:rsidR="00A54277" w:rsidRPr="004505A0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на исполнение новых расходных обязательств в соответствии с принятыми нормативными правовыми актами;</w:t>
      </w:r>
    </w:p>
    <w:p w:rsidR="00A54277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на исполнение действующих расходных обязательств при предоставлении субъектами бюджетного планирования обоснований и расчетов необходимого увеличения средств</w:t>
      </w:r>
      <w:r w:rsidR="00F130B9" w:rsidRPr="004505A0">
        <w:rPr>
          <w:sz w:val="26"/>
          <w:szCs w:val="26"/>
        </w:rPr>
        <w:t>.</w:t>
      </w:r>
      <w:r w:rsidRPr="00835CAD">
        <w:rPr>
          <w:sz w:val="26"/>
          <w:szCs w:val="26"/>
        </w:rPr>
        <w:t xml:space="preserve"> </w:t>
      </w:r>
    </w:p>
    <w:p w:rsidR="004505A0" w:rsidRPr="004505A0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b/>
          <w:sz w:val="26"/>
          <w:szCs w:val="26"/>
        </w:rPr>
        <w:t>2)</w:t>
      </w:r>
      <w:r w:rsidRPr="004505A0">
        <w:rPr>
          <w:sz w:val="26"/>
          <w:szCs w:val="26"/>
        </w:rPr>
        <w:t xml:space="preserve"> Приоритетными направлениями формирования субъектами бюджетного планирования бюджетных ассигнований на исполнение принимаемых обязательств являются:</w:t>
      </w:r>
    </w:p>
    <w:p w:rsidR="004505A0" w:rsidRPr="004505A0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расходы на принимаемые в установленном порядке подведомственные учреждения и полномочия;</w:t>
      </w:r>
    </w:p>
    <w:p w:rsidR="004505A0" w:rsidRPr="00835CAD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расходы на вновь создаваемые муниципальные учреждения.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</w:p>
    <w:p w:rsidR="00EE15B4" w:rsidRPr="00835CAD" w:rsidRDefault="00EE15B4" w:rsidP="00EE15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474C36">
        <w:rPr>
          <w:b/>
          <w:sz w:val="26"/>
          <w:szCs w:val="26"/>
        </w:rPr>
        <w:t>9</w:t>
      </w:r>
      <w:r w:rsidRPr="00835CAD">
        <w:rPr>
          <w:b/>
          <w:sz w:val="26"/>
          <w:szCs w:val="26"/>
        </w:rPr>
        <w:t>. Расходы на осуществление мероприятий, не включенных в муниципальные программы городского округа город Бор Нижегородской области.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Ассигнования на реализацию мероприятий, не включенных в муниципальные программы городского округа город Бор Нижегородской области, учтены в размере</w:t>
      </w:r>
      <w:r w:rsidR="00C800A8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не превышающем объем первоначального бюджета </w:t>
      </w:r>
      <w:r w:rsidR="00DC7302">
        <w:rPr>
          <w:sz w:val="26"/>
          <w:szCs w:val="26"/>
        </w:rPr>
        <w:t>2023</w:t>
      </w:r>
      <w:r w:rsidRPr="00835CAD">
        <w:rPr>
          <w:sz w:val="26"/>
          <w:szCs w:val="26"/>
        </w:rPr>
        <w:t xml:space="preserve"> года.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</w:p>
    <w:p w:rsidR="004F3328" w:rsidRPr="00835CAD" w:rsidRDefault="004F3328" w:rsidP="004F3328">
      <w:pPr>
        <w:rPr>
          <w:sz w:val="26"/>
          <w:szCs w:val="26"/>
          <w:highlight w:val="yellow"/>
        </w:rPr>
      </w:pPr>
    </w:p>
    <w:p w:rsidR="00CF5B04" w:rsidRPr="00835CAD" w:rsidRDefault="00CF5B04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4505A0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05A0">
        <w:rPr>
          <w:rFonts w:ascii="Times New Roman" w:hAnsi="Times New Roman" w:cs="Times New Roman"/>
          <w:b/>
          <w:sz w:val="26"/>
          <w:szCs w:val="26"/>
        </w:rPr>
        <w:t>3</w:t>
      </w:r>
      <w:r w:rsidR="00A54277" w:rsidRPr="004505A0">
        <w:rPr>
          <w:rFonts w:ascii="Times New Roman" w:hAnsi="Times New Roman" w:cs="Times New Roman"/>
          <w:b/>
          <w:sz w:val="26"/>
          <w:szCs w:val="26"/>
        </w:rPr>
        <w:t xml:space="preserve">. Особенности планирования бюджетных ассигнований по типам </w:t>
      </w:r>
      <w:r w:rsidR="0008300D" w:rsidRPr="004505A0">
        <w:rPr>
          <w:rFonts w:ascii="Times New Roman" w:hAnsi="Times New Roman" w:cs="Times New Roman"/>
          <w:b/>
          <w:sz w:val="26"/>
          <w:szCs w:val="26"/>
        </w:rPr>
        <w:t>муниципальн</w:t>
      </w:r>
      <w:r w:rsidR="00A54277" w:rsidRPr="004505A0">
        <w:rPr>
          <w:rFonts w:ascii="Times New Roman" w:hAnsi="Times New Roman" w:cs="Times New Roman"/>
          <w:b/>
          <w:sz w:val="26"/>
          <w:szCs w:val="26"/>
        </w:rPr>
        <w:t>ых учреждений</w:t>
      </w:r>
    </w:p>
    <w:p w:rsidR="00A54277" w:rsidRPr="00835CAD" w:rsidRDefault="00A54277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Планирование бюджетных ассигнований на оказание </w:t>
      </w:r>
      <w:r w:rsidR="007F080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 </w:t>
      </w:r>
      <w:r w:rsidR="007F080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ными казенными учреждениями осуществляется в соответствии с показателями бюджетной сметы учреждений.</w:t>
      </w:r>
    </w:p>
    <w:p w:rsidR="007F0807" w:rsidRPr="00776D7D" w:rsidRDefault="007F080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Главные распорядители средств бюджета городского округа г. Бор, в ведении которых находятся казенные учреждения, при определении показателей бюджетной </w:t>
      </w:r>
      <w:r w:rsidRPr="00776D7D">
        <w:rPr>
          <w:sz w:val="26"/>
          <w:szCs w:val="26"/>
        </w:rPr>
        <w:t>сметы вправе использовать нормативные затраты на оказание соответствующих муниципальных услуг и нормативные затраты на содержание имущества.</w:t>
      </w:r>
    </w:p>
    <w:p w:rsidR="001F168F" w:rsidRPr="00835CAD" w:rsidRDefault="001F168F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6D7D">
        <w:rPr>
          <w:sz w:val="26"/>
          <w:szCs w:val="26"/>
        </w:rPr>
        <w:t xml:space="preserve">Порядок определения указанных затрат (и их размеры на очередной финансовый год в случае их установления) утверждается главными распорядителями средств бюджета городского округа г. Бор, в ведении которых находятся казенные учреждения, самостоятельно в соответствии с </w:t>
      </w:r>
      <w:r w:rsidR="00C011AC">
        <w:rPr>
          <w:sz w:val="26"/>
          <w:szCs w:val="26"/>
        </w:rPr>
        <w:t xml:space="preserve">правилами определения нормативных затрат на обеспечение функций органов местного самоуправления, отраслевых </w:t>
      </w:r>
      <w:r w:rsidR="00C011AC">
        <w:rPr>
          <w:sz w:val="26"/>
          <w:szCs w:val="26"/>
        </w:rPr>
        <w:lastRenderedPageBreak/>
        <w:t xml:space="preserve">(функциональных) структурных подразделений, а также территориальных органов администрации городского округа г.Бор и находящихся в их ведении </w:t>
      </w:r>
      <w:r w:rsidR="00BC7FB6">
        <w:rPr>
          <w:sz w:val="26"/>
          <w:szCs w:val="26"/>
        </w:rPr>
        <w:t xml:space="preserve">казенных учреждений, утвержденными Постановлением </w:t>
      </w:r>
      <w:r w:rsidR="00961142" w:rsidRPr="00776D7D">
        <w:rPr>
          <w:sz w:val="26"/>
          <w:szCs w:val="26"/>
        </w:rPr>
        <w:t xml:space="preserve">администрации городского округа город Бор </w:t>
      </w:r>
      <w:r w:rsidR="00961142" w:rsidRPr="00581B2F">
        <w:rPr>
          <w:sz w:val="26"/>
          <w:szCs w:val="26"/>
        </w:rPr>
        <w:t xml:space="preserve">от </w:t>
      </w:r>
      <w:r w:rsidR="00BC7FB6" w:rsidRPr="00581B2F">
        <w:rPr>
          <w:sz w:val="26"/>
          <w:szCs w:val="26"/>
        </w:rPr>
        <w:t>27.04.2016</w:t>
      </w:r>
      <w:r w:rsidR="00961142" w:rsidRPr="00581B2F">
        <w:rPr>
          <w:sz w:val="26"/>
          <w:szCs w:val="26"/>
        </w:rPr>
        <w:t xml:space="preserve"> № </w:t>
      </w:r>
      <w:r w:rsidR="00BC7FB6" w:rsidRPr="00581B2F">
        <w:rPr>
          <w:sz w:val="26"/>
          <w:szCs w:val="26"/>
        </w:rPr>
        <w:t>1931</w:t>
      </w:r>
      <w:r w:rsidR="004E5EEC" w:rsidRPr="00581B2F">
        <w:rPr>
          <w:sz w:val="26"/>
          <w:szCs w:val="26"/>
        </w:rPr>
        <w:t>.</w:t>
      </w:r>
    </w:p>
    <w:p w:rsidR="00A54277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В бюджетные ассигнования на финансирование</w:t>
      </w:r>
      <w:r w:rsidR="00BD7A54" w:rsidRPr="00835CAD">
        <w:rPr>
          <w:sz w:val="26"/>
          <w:szCs w:val="26"/>
        </w:rPr>
        <w:t xml:space="preserve"> муниципальных</w:t>
      </w:r>
      <w:r w:rsidRPr="00835CAD">
        <w:rPr>
          <w:sz w:val="26"/>
          <w:szCs w:val="26"/>
        </w:rPr>
        <w:t xml:space="preserve"> казенных учреждений включаются расходы за счет платных услуг и иной приносящей доход деятельности, а также доходов от сдачи в аренду имущества, находящегося в собственности </w:t>
      </w:r>
      <w:r w:rsidR="00BD7A54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>и переданного в оперативное управление казенным учреждениям в объеме прогнозируемых доходов на основании представленных субъектами бюджетного планирования расчетов.</w:t>
      </w:r>
    </w:p>
    <w:p w:rsidR="00E122EE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Планирование бюджетных ассигнований на предоставление субсидий бюджетным и автономным учреждениям осуществляется в соответствии с </w:t>
      </w:r>
      <w:r w:rsidR="005A6C28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ным заданием учредителя на оказание </w:t>
      </w:r>
      <w:r w:rsidR="005A6C28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услуг (выполнение работ).</w:t>
      </w:r>
    </w:p>
    <w:p w:rsidR="00E34E33" w:rsidRPr="00835CAD" w:rsidRDefault="00E34E33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Объем субсидии рассчитывается на основании утвержденных органом местного самоуправления, осуществляющим функции и полномочия учредителя муниципального бюджетного и автономного учреждения, нормативных затрат на оказание муниципальных услуг в рамках муниципального задания и нормативных затрат на содержание недвижимого имущества и особо ценного движимого имущества в соответствии с постановлением администрации городского округа г. Бор </w:t>
      </w:r>
      <w:r w:rsidR="00961142" w:rsidRPr="00835CAD">
        <w:rPr>
          <w:sz w:val="26"/>
          <w:szCs w:val="26"/>
        </w:rPr>
        <w:t xml:space="preserve">определенные главными распорядителями средств бюджета в соответствии с Постановлением администрации городского округа город Бор от 21.12.2015 № 6544 </w:t>
      </w:r>
      <w:r w:rsidR="00961142" w:rsidRPr="00835CAD">
        <w:rPr>
          <w:bCs/>
          <w:sz w:val="26"/>
          <w:szCs w:val="26"/>
        </w:rPr>
        <w:t xml:space="preserve">"О формировании муниципального задания на оказание муниципальных услуг (выполнение работ) в отношении муниципальных учреждений городского округа город Бор Нижегородской области и финансовом обеспечении выполнения муниципального задания». </w:t>
      </w:r>
    </w:p>
    <w:p w:rsidR="00402BB9" w:rsidRPr="005E10AA" w:rsidRDefault="00402BB9" w:rsidP="00402BB9">
      <w:pPr>
        <w:tabs>
          <w:tab w:val="left" w:pos="1660"/>
        </w:tabs>
        <w:ind w:firstLine="709"/>
        <w:jc w:val="both"/>
        <w:rPr>
          <w:sz w:val="26"/>
          <w:szCs w:val="26"/>
        </w:rPr>
      </w:pPr>
      <w:r w:rsidRPr="005E10AA">
        <w:rPr>
          <w:sz w:val="26"/>
          <w:szCs w:val="26"/>
        </w:rPr>
        <w:t xml:space="preserve">Объем нормативных затрат на оказание муниципальных услуг (выполнение работ) в </w:t>
      </w:r>
      <w:r w:rsidR="00DC7302">
        <w:rPr>
          <w:sz w:val="26"/>
          <w:szCs w:val="26"/>
        </w:rPr>
        <w:t>2024</w:t>
      </w:r>
      <w:r w:rsidRPr="005E10AA">
        <w:rPr>
          <w:sz w:val="26"/>
          <w:szCs w:val="26"/>
        </w:rPr>
        <w:t>-</w:t>
      </w:r>
      <w:r w:rsidR="00DC7302">
        <w:rPr>
          <w:sz w:val="26"/>
          <w:szCs w:val="26"/>
        </w:rPr>
        <w:t>2026</w:t>
      </w:r>
      <w:r w:rsidRPr="005E10AA">
        <w:rPr>
          <w:sz w:val="26"/>
          <w:szCs w:val="26"/>
        </w:rPr>
        <w:t xml:space="preserve"> годах, не должен превышать объема бюджетных ассигнований, предусмотренного ГРБС на соответствующие цели сводной бюджетной росписью бюджета городского округа г. Бор на текущий финансовый год.</w:t>
      </w:r>
    </w:p>
    <w:p w:rsidR="00A54277" w:rsidRDefault="00A54277" w:rsidP="00D76BB4">
      <w:pPr>
        <w:ind w:firstLine="709"/>
        <w:jc w:val="center"/>
        <w:rPr>
          <w:b/>
          <w:sz w:val="26"/>
          <w:szCs w:val="26"/>
          <w:highlight w:val="yellow"/>
        </w:rPr>
      </w:pPr>
    </w:p>
    <w:p w:rsidR="00EA393A" w:rsidRPr="00BC7FB6" w:rsidRDefault="00EA393A" w:rsidP="00D76BB4">
      <w:pPr>
        <w:ind w:firstLine="709"/>
        <w:jc w:val="center"/>
        <w:rPr>
          <w:b/>
          <w:sz w:val="26"/>
          <w:szCs w:val="26"/>
          <w:highlight w:val="yellow"/>
        </w:rPr>
      </w:pPr>
    </w:p>
    <w:p w:rsidR="00A54277" w:rsidRPr="00835CAD" w:rsidRDefault="004505A0" w:rsidP="00D76BB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 xml:space="preserve">. Формирование расходов на содержание органов </w:t>
      </w:r>
      <w:r w:rsidR="006454FC" w:rsidRPr="00835CAD">
        <w:rPr>
          <w:b/>
          <w:sz w:val="26"/>
          <w:szCs w:val="26"/>
        </w:rPr>
        <w:t>местного самоуправления городского округа г. Бор</w:t>
      </w:r>
    </w:p>
    <w:p w:rsidR="00A54277" w:rsidRPr="00835CAD" w:rsidRDefault="00A54277" w:rsidP="00D76BB4">
      <w:pPr>
        <w:ind w:firstLine="709"/>
        <w:jc w:val="both"/>
        <w:rPr>
          <w:b/>
          <w:sz w:val="26"/>
          <w:szCs w:val="26"/>
        </w:rPr>
      </w:pPr>
    </w:p>
    <w:p w:rsidR="00A54277" w:rsidRPr="00835CAD" w:rsidRDefault="004505A0" w:rsidP="00D76BB4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.1. Фонд оплаты труда.</w:t>
      </w:r>
    </w:p>
    <w:p w:rsidR="00E122EE" w:rsidRPr="00835CA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Планирование фонда оплаты труда в органах </w:t>
      </w:r>
      <w:r w:rsidR="0045040D" w:rsidRPr="00835CAD">
        <w:rPr>
          <w:rFonts w:eastAsia="Calibri"/>
          <w:sz w:val="26"/>
          <w:szCs w:val="26"/>
          <w:lang w:eastAsia="en-US"/>
        </w:rPr>
        <w:t>местного самоуправления</w:t>
      </w:r>
      <w:r w:rsidRPr="00835CAD">
        <w:rPr>
          <w:rFonts w:eastAsia="Calibri"/>
          <w:sz w:val="26"/>
          <w:szCs w:val="26"/>
          <w:lang w:eastAsia="en-US"/>
        </w:rPr>
        <w:t xml:space="preserve"> на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EE15B4" w:rsidRPr="00835CAD">
        <w:rPr>
          <w:rFonts w:eastAsia="Calibri"/>
          <w:sz w:val="26"/>
          <w:szCs w:val="26"/>
          <w:lang w:eastAsia="en-US"/>
        </w:rPr>
        <w:t xml:space="preserve"> о</w:t>
      </w:r>
      <w:r w:rsidRPr="00835CAD">
        <w:rPr>
          <w:rFonts w:eastAsia="Calibri"/>
          <w:sz w:val="26"/>
          <w:szCs w:val="26"/>
          <w:lang w:eastAsia="en-US"/>
        </w:rPr>
        <w:t>существляется с учетом:</w:t>
      </w:r>
    </w:p>
    <w:p w:rsidR="00E122EE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>изменения структуры</w:t>
      </w:r>
      <w:r w:rsidR="00E61730">
        <w:rPr>
          <w:rFonts w:eastAsia="Calibri"/>
          <w:sz w:val="26"/>
          <w:szCs w:val="26"/>
          <w:lang w:eastAsia="en-US"/>
        </w:rPr>
        <w:t>,</w:t>
      </w:r>
      <w:r w:rsidRPr="00835CAD">
        <w:rPr>
          <w:rFonts w:eastAsia="Calibri"/>
          <w:sz w:val="26"/>
          <w:szCs w:val="26"/>
          <w:lang w:eastAsia="en-US"/>
        </w:rPr>
        <w:t xml:space="preserve"> предельной численности </w:t>
      </w:r>
      <w:r w:rsidR="00E61730">
        <w:rPr>
          <w:rFonts w:eastAsia="Calibri"/>
          <w:sz w:val="26"/>
          <w:szCs w:val="26"/>
          <w:lang w:eastAsia="en-US"/>
        </w:rPr>
        <w:t xml:space="preserve">и должностей </w:t>
      </w:r>
      <w:r w:rsidRPr="00835CAD">
        <w:rPr>
          <w:rFonts w:eastAsia="Calibri"/>
          <w:sz w:val="26"/>
          <w:szCs w:val="26"/>
          <w:lang w:eastAsia="en-US"/>
        </w:rPr>
        <w:t>согласно утвержденным штатным расписаниям;</w:t>
      </w:r>
    </w:p>
    <w:p w:rsidR="00F95464" w:rsidRDefault="00F95464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Pr="00F95464">
        <w:rPr>
          <w:rFonts w:eastAsia="Calibri"/>
          <w:sz w:val="26"/>
          <w:szCs w:val="26"/>
          <w:lang w:eastAsia="en-US"/>
        </w:rPr>
        <w:t xml:space="preserve">индексации заработной платы с 1 октября </w:t>
      </w:r>
      <w:r w:rsidR="00DC7302">
        <w:rPr>
          <w:rFonts w:eastAsia="Calibri"/>
          <w:sz w:val="26"/>
          <w:szCs w:val="26"/>
          <w:lang w:eastAsia="en-US"/>
        </w:rPr>
        <w:t>202</w:t>
      </w:r>
      <w:r w:rsidR="00290049">
        <w:rPr>
          <w:rFonts w:eastAsia="Calibri"/>
          <w:sz w:val="26"/>
          <w:szCs w:val="26"/>
          <w:lang w:eastAsia="en-US"/>
        </w:rPr>
        <w:t>3</w:t>
      </w:r>
      <w:r w:rsidRPr="00F95464">
        <w:rPr>
          <w:rFonts w:eastAsia="Calibri"/>
          <w:sz w:val="26"/>
          <w:szCs w:val="26"/>
          <w:lang w:eastAsia="en-US"/>
        </w:rPr>
        <w:t xml:space="preserve"> г.</w:t>
      </w:r>
      <w:r w:rsidR="00290049" w:rsidRPr="00290049">
        <w:rPr>
          <w:rFonts w:eastAsia="Calibri"/>
          <w:sz w:val="26"/>
          <w:szCs w:val="26"/>
          <w:lang w:eastAsia="en-US"/>
        </w:rPr>
        <w:t xml:space="preserve"> </w:t>
      </w:r>
      <w:r w:rsidR="00290049" w:rsidRPr="00F95464">
        <w:rPr>
          <w:rFonts w:eastAsia="Calibri"/>
          <w:sz w:val="26"/>
          <w:szCs w:val="26"/>
          <w:lang w:eastAsia="en-US"/>
        </w:rPr>
        <w:t xml:space="preserve">на </w:t>
      </w:r>
      <w:r w:rsidR="00290049">
        <w:rPr>
          <w:rFonts w:eastAsia="Calibri"/>
          <w:sz w:val="26"/>
          <w:szCs w:val="26"/>
          <w:lang w:eastAsia="en-US"/>
        </w:rPr>
        <w:t>6,5</w:t>
      </w:r>
      <w:r w:rsidR="00290049" w:rsidRPr="00F95464">
        <w:rPr>
          <w:rFonts w:eastAsia="Calibri"/>
          <w:sz w:val="26"/>
          <w:szCs w:val="26"/>
          <w:lang w:eastAsia="en-US"/>
        </w:rPr>
        <w:t>%</w:t>
      </w:r>
      <w:r w:rsidR="00290049">
        <w:rPr>
          <w:rFonts w:eastAsia="Calibri"/>
          <w:sz w:val="26"/>
          <w:szCs w:val="26"/>
          <w:lang w:eastAsia="en-US"/>
        </w:rPr>
        <w:t xml:space="preserve">, </w:t>
      </w:r>
      <w:r w:rsidR="00290049" w:rsidRPr="00F95464">
        <w:rPr>
          <w:rFonts w:eastAsia="Calibri"/>
          <w:sz w:val="26"/>
          <w:szCs w:val="26"/>
          <w:lang w:eastAsia="en-US"/>
        </w:rPr>
        <w:t xml:space="preserve">с 1 октября </w:t>
      </w:r>
      <w:r w:rsidR="00290049">
        <w:rPr>
          <w:rFonts w:eastAsia="Calibri"/>
          <w:sz w:val="26"/>
          <w:szCs w:val="26"/>
          <w:lang w:eastAsia="en-US"/>
        </w:rPr>
        <w:t>2024</w:t>
      </w:r>
      <w:r w:rsidR="00290049" w:rsidRPr="00F95464">
        <w:rPr>
          <w:rFonts w:eastAsia="Calibri"/>
          <w:sz w:val="26"/>
          <w:szCs w:val="26"/>
          <w:lang w:eastAsia="en-US"/>
        </w:rPr>
        <w:t xml:space="preserve"> г.</w:t>
      </w:r>
      <w:r w:rsidR="00290049" w:rsidRPr="00290049">
        <w:rPr>
          <w:rFonts w:eastAsia="Calibri"/>
          <w:sz w:val="26"/>
          <w:szCs w:val="26"/>
          <w:lang w:eastAsia="en-US"/>
        </w:rPr>
        <w:t xml:space="preserve"> </w:t>
      </w:r>
      <w:r w:rsidR="00290049" w:rsidRPr="00F95464">
        <w:rPr>
          <w:rFonts w:eastAsia="Calibri"/>
          <w:sz w:val="26"/>
          <w:szCs w:val="26"/>
          <w:lang w:eastAsia="en-US"/>
        </w:rPr>
        <w:t xml:space="preserve">на </w:t>
      </w:r>
      <w:r w:rsidR="00290049">
        <w:rPr>
          <w:rFonts w:eastAsia="Calibri"/>
          <w:sz w:val="26"/>
          <w:szCs w:val="26"/>
          <w:lang w:eastAsia="en-US"/>
        </w:rPr>
        <w:t>4,9</w:t>
      </w:r>
      <w:r w:rsidR="00290049" w:rsidRPr="00F95464">
        <w:rPr>
          <w:rFonts w:eastAsia="Calibri"/>
          <w:sz w:val="26"/>
          <w:szCs w:val="26"/>
          <w:lang w:eastAsia="en-US"/>
        </w:rPr>
        <w:t>%</w:t>
      </w:r>
      <w:r w:rsidR="00290049">
        <w:rPr>
          <w:rFonts w:eastAsia="Calibri"/>
          <w:sz w:val="26"/>
          <w:szCs w:val="26"/>
          <w:lang w:eastAsia="en-US"/>
        </w:rPr>
        <w:t xml:space="preserve"> </w:t>
      </w:r>
      <w:r w:rsidRPr="00F95464">
        <w:rPr>
          <w:rFonts w:eastAsia="Calibri"/>
          <w:sz w:val="26"/>
          <w:szCs w:val="26"/>
          <w:lang w:eastAsia="en-US"/>
        </w:rPr>
        <w:t>;</w:t>
      </w:r>
    </w:p>
    <w:p w:rsidR="00F95464" w:rsidRPr="00F95464" w:rsidRDefault="00F95464" w:rsidP="00F9546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Pr="00F95464">
        <w:rPr>
          <w:rFonts w:eastAsia="Calibri"/>
          <w:sz w:val="26"/>
          <w:szCs w:val="26"/>
          <w:lang w:eastAsia="en-US"/>
        </w:rPr>
        <w:t>дополнительной потребности на доведение заработной платы низкооплачиваемых категорий работников до минимального размера оплаты труда</w:t>
      </w:r>
      <w:r w:rsidR="00290049">
        <w:rPr>
          <w:rFonts w:eastAsia="Calibri"/>
          <w:sz w:val="26"/>
          <w:szCs w:val="26"/>
          <w:lang w:eastAsia="en-US"/>
        </w:rPr>
        <w:t xml:space="preserve"> 19 242 рубля</w:t>
      </w:r>
      <w:r w:rsidRPr="00F95464">
        <w:rPr>
          <w:rFonts w:eastAsia="Calibri"/>
          <w:sz w:val="26"/>
          <w:szCs w:val="26"/>
          <w:lang w:eastAsia="en-US"/>
        </w:rPr>
        <w:t>;</w:t>
      </w:r>
    </w:p>
    <w:p w:rsidR="0045040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 xml:space="preserve">страховых взносов в государственные внебюджетные фонды в размере 30,2%, </w:t>
      </w:r>
    </w:p>
    <w:p w:rsidR="00BC7FB6" w:rsidRPr="00835CAD" w:rsidRDefault="00BC7FB6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Фонд оплаты труда на </w:t>
      </w:r>
      <w:r w:rsidR="00DC7302">
        <w:rPr>
          <w:rFonts w:eastAsia="Calibri"/>
          <w:sz w:val="26"/>
          <w:szCs w:val="26"/>
          <w:lang w:eastAsia="en-US"/>
        </w:rPr>
        <w:t>2025</w:t>
      </w:r>
      <w:r>
        <w:rPr>
          <w:rFonts w:eastAsia="Calibri"/>
          <w:sz w:val="26"/>
          <w:szCs w:val="26"/>
          <w:lang w:eastAsia="en-US"/>
        </w:rPr>
        <w:t>-</w:t>
      </w:r>
      <w:r w:rsidR="00DC7302">
        <w:rPr>
          <w:rFonts w:eastAsia="Calibri"/>
          <w:sz w:val="26"/>
          <w:szCs w:val="26"/>
          <w:lang w:eastAsia="en-US"/>
        </w:rPr>
        <w:t>2026</w:t>
      </w:r>
      <w:r>
        <w:rPr>
          <w:rFonts w:eastAsia="Calibri"/>
          <w:sz w:val="26"/>
          <w:szCs w:val="26"/>
          <w:lang w:eastAsia="en-US"/>
        </w:rPr>
        <w:t xml:space="preserve"> годы рассчитывается на уровне </w:t>
      </w:r>
      <w:r w:rsidR="00C459E1">
        <w:rPr>
          <w:rFonts w:eastAsia="Calibri"/>
          <w:sz w:val="26"/>
          <w:szCs w:val="26"/>
          <w:lang w:eastAsia="en-US"/>
        </w:rPr>
        <w:t xml:space="preserve">прогноза бюджета на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="00C459E1">
        <w:rPr>
          <w:rFonts w:eastAsia="Calibri"/>
          <w:sz w:val="26"/>
          <w:szCs w:val="26"/>
          <w:lang w:eastAsia="en-US"/>
        </w:rPr>
        <w:t xml:space="preserve"> год.</w:t>
      </w:r>
    </w:p>
    <w:p w:rsidR="00A54277" w:rsidRPr="00835CAD" w:rsidRDefault="00A54277" w:rsidP="00D76BB4">
      <w:pPr>
        <w:ind w:firstLine="709"/>
        <w:jc w:val="both"/>
        <w:rPr>
          <w:b/>
          <w:i/>
          <w:sz w:val="26"/>
          <w:szCs w:val="26"/>
          <w:highlight w:val="yellow"/>
        </w:rPr>
      </w:pPr>
    </w:p>
    <w:p w:rsidR="00C17332" w:rsidRPr="00835CAD" w:rsidRDefault="004505A0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4</w:t>
      </w:r>
      <w:r w:rsidR="00A5379A" w:rsidRPr="00835CAD">
        <w:rPr>
          <w:b/>
          <w:sz w:val="26"/>
          <w:szCs w:val="26"/>
        </w:rPr>
        <w:t>.</w:t>
      </w:r>
      <w:r w:rsidR="00C17332" w:rsidRPr="00835CAD">
        <w:rPr>
          <w:b/>
          <w:sz w:val="26"/>
          <w:szCs w:val="26"/>
        </w:rPr>
        <w:t>2.</w:t>
      </w:r>
      <w:r w:rsidR="00A5379A" w:rsidRPr="00835CAD">
        <w:rPr>
          <w:b/>
          <w:sz w:val="26"/>
          <w:szCs w:val="26"/>
        </w:rPr>
        <w:t> </w:t>
      </w:r>
      <w:r w:rsidR="00C17332" w:rsidRPr="00835CAD">
        <w:rPr>
          <w:b/>
          <w:sz w:val="26"/>
          <w:szCs w:val="26"/>
        </w:rPr>
        <w:t>Другие расходы (кроме заработной платы и начислений на нее).</w:t>
      </w:r>
    </w:p>
    <w:p w:rsidR="00C17332" w:rsidRPr="00835CAD" w:rsidRDefault="00C17332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а)</w:t>
      </w:r>
      <w:r w:rsidR="005B70DF" w:rsidRPr="00835CAD">
        <w:rPr>
          <w:b/>
          <w:sz w:val="26"/>
          <w:szCs w:val="26"/>
        </w:rPr>
        <w:t> </w:t>
      </w:r>
      <w:r w:rsidRPr="00835CAD">
        <w:rPr>
          <w:b/>
          <w:sz w:val="26"/>
          <w:szCs w:val="26"/>
        </w:rPr>
        <w:t>Оплата коммунальных услуг, арендная плата и содержание помещений.</w:t>
      </w:r>
    </w:p>
    <w:p w:rsidR="00E122EE" w:rsidRPr="00835CAD" w:rsidRDefault="00E122EE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Расходы на оплату коммунальных услуг</w:t>
      </w:r>
      <w:r w:rsidR="00E04D7A" w:rsidRPr="00835CAD">
        <w:rPr>
          <w:rFonts w:eastAsia="Calibri"/>
          <w:sz w:val="26"/>
          <w:szCs w:val="26"/>
          <w:lang w:eastAsia="en-US"/>
        </w:rPr>
        <w:t>,</w:t>
      </w:r>
      <w:r w:rsidRPr="00835CAD">
        <w:rPr>
          <w:rFonts w:eastAsia="Calibri"/>
          <w:sz w:val="26"/>
          <w:szCs w:val="26"/>
          <w:lang w:eastAsia="en-US"/>
        </w:rPr>
        <w:t xml:space="preserve"> аренд</w:t>
      </w:r>
      <w:r w:rsidR="00E04D7A" w:rsidRPr="00835CAD">
        <w:rPr>
          <w:rFonts w:eastAsia="Calibri"/>
          <w:sz w:val="26"/>
          <w:szCs w:val="26"/>
          <w:lang w:eastAsia="en-US"/>
        </w:rPr>
        <w:t>ную плату и содержание</w:t>
      </w:r>
      <w:r w:rsidRPr="00835CAD">
        <w:rPr>
          <w:rFonts w:eastAsia="Calibri"/>
          <w:sz w:val="26"/>
          <w:szCs w:val="26"/>
          <w:lang w:eastAsia="en-US"/>
        </w:rPr>
        <w:t xml:space="preserve"> помещений </w:t>
      </w:r>
      <w:r w:rsidR="00E04D7A" w:rsidRPr="00835CAD">
        <w:rPr>
          <w:rFonts w:eastAsia="Calibri"/>
          <w:sz w:val="26"/>
          <w:szCs w:val="26"/>
          <w:lang w:eastAsia="en-US"/>
        </w:rPr>
        <w:t xml:space="preserve">(в части возмещения коммунальных расходов) </w:t>
      </w:r>
      <w:r w:rsidRPr="00835CAD">
        <w:rPr>
          <w:rFonts w:eastAsia="Calibri"/>
          <w:sz w:val="26"/>
          <w:szCs w:val="26"/>
          <w:lang w:eastAsia="en-US"/>
        </w:rPr>
        <w:t xml:space="preserve">на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Pr="00835CAD">
        <w:rPr>
          <w:rFonts w:eastAsia="Calibri"/>
          <w:sz w:val="26"/>
          <w:szCs w:val="26"/>
          <w:lang w:eastAsia="en-US"/>
        </w:rPr>
        <w:t xml:space="preserve"> год рассчитываются от уровня первоначального бюджета </w:t>
      </w:r>
      <w:r w:rsidR="00DC7302">
        <w:rPr>
          <w:rFonts w:eastAsia="Calibri"/>
          <w:sz w:val="26"/>
          <w:szCs w:val="26"/>
          <w:lang w:eastAsia="en-US"/>
        </w:rPr>
        <w:t>2023</w:t>
      </w:r>
      <w:r w:rsidRPr="00835CAD">
        <w:rPr>
          <w:rFonts w:eastAsia="Calibri"/>
          <w:sz w:val="26"/>
          <w:szCs w:val="26"/>
          <w:lang w:eastAsia="en-US"/>
        </w:rPr>
        <w:t xml:space="preserve"> года, с учетом:</w:t>
      </w:r>
    </w:p>
    <w:p w:rsidR="00F62EC9" w:rsidRPr="00835CAD" w:rsidRDefault="00F62EC9" w:rsidP="00F6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вновь принятых (принимаемых) обязательств;</w:t>
      </w:r>
    </w:p>
    <w:p w:rsidR="00F62EC9" w:rsidRPr="00835CAD" w:rsidRDefault="00F62EC9" w:rsidP="00F6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изменения арендованных площадей и стоимости аренды;</w:t>
      </w:r>
    </w:p>
    <w:p w:rsidR="009429B0" w:rsidRPr="00653CBD" w:rsidRDefault="00492A3A" w:rsidP="009429B0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 xml:space="preserve">- </w:t>
      </w:r>
      <w:r w:rsidRPr="00F95464">
        <w:rPr>
          <w:rFonts w:eastAsia="Calibri"/>
          <w:sz w:val="26"/>
          <w:szCs w:val="26"/>
          <w:lang w:eastAsia="en-US"/>
        </w:rPr>
        <w:t xml:space="preserve">индексации на </w:t>
      </w:r>
      <w:r w:rsidR="009429B0" w:rsidRPr="00653CBD">
        <w:rPr>
          <w:rFonts w:eastAsia="Calibri"/>
          <w:sz w:val="26"/>
          <w:szCs w:val="26"/>
          <w:lang w:eastAsia="en-US"/>
        </w:rPr>
        <w:t xml:space="preserve">прогнозируемый среднегодовой индекс роста потребительских цен – </w:t>
      </w:r>
      <w:r w:rsidR="00290049">
        <w:rPr>
          <w:rFonts w:eastAsia="Calibri"/>
          <w:sz w:val="26"/>
          <w:szCs w:val="26"/>
          <w:lang w:eastAsia="en-US"/>
        </w:rPr>
        <w:t>4,9</w:t>
      </w:r>
      <w:r w:rsidR="009429B0" w:rsidRPr="00653CBD">
        <w:rPr>
          <w:rFonts w:eastAsia="Calibri"/>
          <w:sz w:val="26"/>
          <w:szCs w:val="26"/>
          <w:lang w:eastAsia="en-US"/>
        </w:rPr>
        <w:t>%.</w:t>
      </w:r>
    </w:p>
    <w:p w:rsidR="00492A3A" w:rsidRPr="00492A3A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 xml:space="preserve">Расходы на оплату коммунальных услуг и арендную плату на </w:t>
      </w:r>
      <w:r w:rsidR="00DC7302">
        <w:rPr>
          <w:rFonts w:eastAsia="Calibri"/>
          <w:sz w:val="26"/>
          <w:szCs w:val="26"/>
          <w:lang w:eastAsia="en-US"/>
        </w:rPr>
        <w:t>2025</w:t>
      </w:r>
      <w:r w:rsidRPr="00C15753">
        <w:rPr>
          <w:rFonts w:eastAsia="Calibri"/>
          <w:sz w:val="26"/>
          <w:szCs w:val="26"/>
          <w:lang w:eastAsia="en-US"/>
        </w:rPr>
        <w:t xml:space="preserve"> - </w:t>
      </w:r>
      <w:r w:rsidR="00DC7302">
        <w:rPr>
          <w:rFonts w:eastAsia="Calibri"/>
          <w:sz w:val="26"/>
          <w:szCs w:val="26"/>
          <w:lang w:eastAsia="en-US"/>
        </w:rPr>
        <w:t>2026</w:t>
      </w:r>
      <w:r w:rsidRPr="00C15753">
        <w:rPr>
          <w:rFonts w:eastAsia="Calibri"/>
          <w:sz w:val="26"/>
          <w:szCs w:val="26"/>
          <w:lang w:eastAsia="en-US"/>
        </w:rPr>
        <w:t xml:space="preserve"> годы рассчитываются на уровне прогноза бюджета на </w:t>
      </w:r>
      <w:r w:rsidR="00DC7302">
        <w:rPr>
          <w:rFonts w:eastAsia="Calibri"/>
          <w:sz w:val="26"/>
          <w:szCs w:val="26"/>
          <w:lang w:eastAsia="en-US"/>
        </w:rPr>
        <w:t>2023</w:t>
      </w:r>
      <w:r w:rsidRPr="00C15753">
        <w:rPr>
          <w:rFonts w:eastAsia="Calibri"/>
          <w:sz w:val="26"/>
          <w:szCs w:val="26"/>
          <w:lang w:eastAsia="en-US"/>
        </w:rPr>
        <w:t xml:space="preserve"> год.</w:t>
      </w:r>
    </w:p>
    <w:p w:rsidR="00F62EC9" w:rsidRPr="00835CAD" w:rsidRDefault="00F62EC9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17332" w:rsidRDefault="00C17332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б)</w:t>
      </w:r>
      <w:r w:rsidR="005B70DF" w:rsidRPr="00835CAD">
        <w:rPr>
          <w:b/>
          <w:sz w:val="26"/>
          <w:szCs w:val="26"/>
        </w:rPr>
        <w:t> </w:t>
      </w:r>
      <w:r w:rsidR="00945387">
        <w:rPr>
          <w:b/>
          <w:sz w:val="26"/>
          <w:szCs w:val="26"/>
        </w:rPr>
        <w:t>Прочие</w:t>
      </w:r>
      <w:r w:rsidRPr="00835CAD">
        <w:rPr>
          <w:b/>
          <w:sz w:val="26"/>
          <w:szCs w:val="26"/>
        </w:rPr>
        <w:t xml:space="preserve"> расходы.</w:t>
      </w:r>
    </w:p>
    <w:p w:rsidR="00492A3A" w:rsidRPr="00C15753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 xml:space="preserve">Прочие расходы на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Pr="00C15753">
        <w:rPr>
          <w:rFonts w:eastAsia="Calibri"/>
          <w:sz w:val="26"/>
          <w:szCs w:val="26"/>
          <w:lang w:eastAsia="en-US"/>
        </w:rPr>
        <w:t xml:space="preserve"> год рассчитываются на уровне первоначального бюджета </w:t>
      </w:r>
      <w:r w:rsidR="00DC7302">
        <w:rPr>
          <w:rFonts w:eastAsia="Calibri"/>
          <w:sz w:val="26"/>
          <w:szCs w:val="26"/>
          <w:lang w:eastAsia="en-US"/>
        </w:rPr>
        <w:t>2023</w:t>
      </w:r>
      <w:r w:rsidRPr="00C15753">
        <w:rPr>
          <w:rFonts w:eastAsia="Calibri"/>
          <w:sz w:val="26"/>
          <w:szCs w:val="26"/>
          <w:lang w:eastAsia="en-US"/>
        </w:rPr>
        <w:t xml:space="preserve"> года, за исключением расходов разового характера, выделяемых в предыдущие годы</w:t>
      </w:r>
      <w:r w:rsidR="00F95464">
        <w:rPr>
          <w:rFonts w:eastAsia="Calibri"/>
          <w:sz w:val="26"/>
          <w:szCs w:val="26"/>
          <w:lang w:eastAsia="en-US"/>
        </w:rPr>
        <w:t>.</w:t>
      </w:r>
    </w:p>
    <w:p w:rsidR="00492A3A" w:rsidRPr="00492A3A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 xml:space="preserve">Прочие расходы на </w:t>
      </w:r>
      <w:r w:rsidR="00DC7302">
        <w:rPr>
          <w:rFonts w:eastAsia="Calibri"/>
          <w:sz w:val="26"/>
          <w:szCs w:val="26"/>
          <w:lang w:eastAsia="en-US"/>
        </w:rPr>
        <w:t>2025</w:t>
      </w:r>
      <w:r w:rsidR="00F95464">
        <w:rPr>
          <w:rFonts w:eastAsia="Calibri"/>
          <w:sz w:val="26"/>
          <w:szCs w:val="26"/>
          <w:lang w:eastAsia="en-US"/>
        </w:rPr>
        <w:t xml:space="preserve"> </w:t>
      </w:r>
      <w:r w:rsidRPr="00C15753">
        <w:rPr>
          <w:rFonts w:eastAsia="Calibri"/>
          <w:sz w:val="26"/>
          <w:szCs w:val="26"/>
          <w:lang w:eastAsia="en-US"/>
        </w:rPr>
        <w:t xml:space="preserve">- </w:t>
      </w:r>
      <w:r w:rsidR="00DC7302">
        <w:rPr>
          <w:rFonts w:eastAsia="Calibri"/>
          <w:sz w:val="26"/>
          <w:szCs w:val="26"/>
          <w:lang w:eastAsia="en-US"/>
        </w:rPr>
        <w:t>2026</w:t>
      </w:r>
      <w:r w:rsidRPr="00C15753">
        <w:rPr>
          <w:rFonts w:eastAsia="Calibri"/>
          <w:sz w:val="26"/>
          <w:szCs w:val="26"/>
          <w:lang w:eastAsia="en-US"/>
        </w:rPr>
        <w:t xml:space="preserve"> годы рассчитываются на уровне прогноза бюджета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Pr="00C15753">
        <w:rPr>
          <w:rFonts w:eastAsia="Calibri"/>
          <w:sz w:val="26"/>
          <w:szCs w:val="26"/>
          <w:lang w:eastAsia="en-US"/>
        </w:rPr>
        <w:t xml:space="preserve"> года, за исключением расходов разового характера, выделяемых в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Pr="00C15753">
        <w:rPr>
          <w:rFonts w:eastAsia="Calibri"/>
          <w:sz w:val="26"/>
          <w:szCs w:val="26"/>
          <w:lang w:eastAsia="en-US"/>
        </w:rPr>
        <w:t xml:space="preserve"> году.</w:t>
      </w:r>
    </w:p>
    <w:p w:rsidR="00E122EE" w:rsidRPr="00835CAD" w:rsidRDefault="00E122EE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По органам </w:t>
      </w:r>
      <w:r w:rsidR="00B014FB" w:rsidRPr="00835CAD">
        <w:rPr>
          <w:rFonts w:eastAsia="Calibri"/>
          <w:sz w:val="26"/>
          <w:szCs w:val="26"/>
          <w:lang w:eastAsia="en-US"/>
        </w:rPr>
        <w:t>местного самоуправления городского округа г. Бор</w:t>
      </w:r>
      <w:r w:rsidRPr="00835CAD">
        <w:rPr>
          <w:rFonts w:eastAsia="Calibri"/>
          <w:sz w:val="26"/>
          <w:szCs w:val="26"/>
          <w:lang w:eastAsia="en-US"/>
        </w:rPr>
        <w:t xml:space="preserve">, содержащимся за счет средств </w:t>
      </w:r>
      <w:r w:rsidR="00322EB6" w:rsidRPr="00835CAD">
        <w:rPr>
          <w:rFonts w:eastAsia="Calibri"/>
          <w:sz w:val="26"/>
          <w:szCs w:val="26"/>
          <w:lang w:eastAsia="en-US"/>
        </w:rPr>
        <w:t>област</w:t>
      </w:r>
      <w:r w:rsidRPr="00835CAD">
        <w:rPr>
          <w:rFonts w:eastAsia="Calibri"/>
          <w:sz w:val="26"/>
          <w:szCs w:val="26"/>
          <w:lang w:eastAsia="en-US"/>
        </w:rPr>
        <w:t xml:space="preserve">ного бюджета, планирование сметы расходов на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="00F62EC9" w:rsidRPr="00835CAD">
        <w:rPr>
          <w:rFonts w:eastAsia="Calibri"/>
          <w:sz w:val="26"/>
          <w:szCs w:val="26"/>
          <w:lang w:eastAsia="en-US"/>
        </w:rPr>
        <w:t>-</w:t>
      </w:r>
      <w:r w:rsidR="00DC7302">
        <w:rPr>
          <w:rFonts w:eastAsia="Calibri"/>
          <w:sz w:val="26"/>
          <w:szCs w:val="26"/>
          <w:lang w:eastAsia="en-US"/>
        </w:rPr>
        <w:t>2026</w:t>
      </w:r>
      <w:r w:rsidR="009429B0">
        <w:rPr>
          <w:rFonts w:eastAsia="Calibri"/>
          <w:sz w:val="26"/>
          <w:szCs w:val="26"/>
          <w:lang w:eastAsia="en-US"/>
        </w:rPr>
        <w:t xml:space="preserve"> </w:t>
      </w:r>
      <w:r w:rsidRPr="00835CAD">
        <w:rPr>
          <w:rFonts w:eastAsia="Calibri"/>
          <w:sz w:val="26"/>
          <w:szCs w:val="26"/>
          <w:lang w:eastAsia="en-US"/>
        </w:rPr>
        <w:t>год</w:t>
      </w:r>
      <w:r w:rsidR="00F62EC9" w:rsidRPr="00835CAD">
        <w:rPr>
          <w:rFonts w:eastAsia="Calibri"/>
          <w:sz w:val="26"/>
          <w:szCs w:val="26"/>
          <w:lang w:eastAsia="en-US"/>
        </w:rPr>
        <w:t>ы</w:t>
      </w:r>
      <w:r w:rsidRPr="00835CAD">
        <w:rPr>
          <w:rFonts w:eastAsia="Calibri"/>
          <w:sz w:val="26"/>
          <w:szCs w:val="26"/>
          <w:lang w:eastAsia="en-US"/>
        </w:rPr>
        <w:t xml:space="preserve"> осуществляется органами самостоятельно в пределах выделяемых на </w:t>
      </w:r>
      <w:r w:rsidR="00DC7302">
        <w:rPr>
          <w:rFonts w:eastAsia="Calibri"/>
          <w:sz w:val="26"/>
          <w:szCs w:val="26"/>
          <w:lang w:eastAsia="en-US"/>
        </w:rPr>
        <w:t>2024</w:t>
      </w:r>
      <w:r w:rsidR="00F62EC9" w:rsidRPr="00835CAD">
        <w:rPr>
          <w:rFonts w:eastAsia="Calibri"/>
          <w:sz w:val="26"/>
          <w:szCs w:val="26"/>
          <w:lang w:eastAsia="en-US"/>
        </w:rPr>
        <w:t>-</w:t>
      </w:r>
      <w:r w:rsidR="00DC7302">
        <w:rPr>
          <w:rFonts w:eastAsia="Calibri"/>
          <w:sz w:val="26"/>
          <w:szCs w:val="26"/>
          <w:lang w:eastAsia="en-US"/>
        </w:rPr>
        <w:t>2026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F62EC9" w:rsidRPr="00835CAD">
        <w:rPr>
          <w:rFonts w:eastAsia="Calibri"/>
          <w:sz w:val="26"/>
          <w:szCs w:val="26"/>
          <w:lang w:eastAsia="en-US"/>
        </w:rPr>
        <w:t>ы</w:t>
      </w:r>
      <w:r w:rsidRPr="00835CAD">
        <w:rPr>
          <w:rFonts w:eastAsia="Calibri"/>
          <w:sz w:val="26"/>
          <w:szCs w:val="26"/>
          <w:lang w:eastAsia="en-US"/>
        </w:rPr>
        <w:t xml:space="preserve"> средств </w:t>
      </w:r>
      <w:r w:rsidR="00322EB6" w:rsidRPr="00835CAD">
        <w:rPr>
          <w:rFonts w:eastAsia="Calibri"/>
          <w:sz w:val="26"/>
          <w:szCs w:val="26"/>
          <w:lang w:eastAsia="en-US"/>
        </w:rPr>
        <w:t>област</w:t>
      </w:r>
      <w:r w:rsidRPr="00835CAD">
        <w:rPr>
          <w:rFonts w:eastAsia="Calibri"/>
          <w:sz w:val="26"/>
          <w:szCs w:val="26"/>
          <w:lang w:eastAsia="en-US"/>
        </w:rPr>
        <w:t>н</w:t>
      </w:r>
      <w:r w:rsidR="00322EB6" w:rsidRPr="00835CAD">
        <w:rPr>
          <w:rFonts w:eastAsia="Calibri"/>
          <w:sz w:val="26"/>
          <w:szCs w:val="26"/>
          <w:lang w:eastAsia="en-US"/>
        </w:rPr>
        <w:t>ого бюджета с применением муниципальных правовых актов.</w:t>
      </w:r>
    </w:p>
    <w:p w:rsidR="00232F85" w:rsidRPr="00835CAD" w:rsidRDefault="00232F85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F5B04" w:rsidRPr="00835CAD" w:rsidRDefault="00CF5B04" w:rsidP="00D76BB4">
      <w:pPr>
        <w:ind w:firstLine="709"/>
        <w:jc w:val="center"/>
        <w:rPr>
          <w:b/>
          <w:sz w:val="26"/>
          <w:szCs w:val="26"/>
        </w:rPr>
      </w:pPr>
    </w:p>
    <w:p w:rsidR="00A54277" w:rsidRPr="00835CAD" w:rsidRDefault="004505A0" w:rsidP="00D76BB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>. Отраслевые особенности планирования бюджетных ассигнований</w:t>
      </w:r>
      <w:r w:rsidR="009429B0">
        <w:rPr>
          <w:b/>
          <w:sz w:val="26"/>
          <w:szCs w:val="26"/>
        </w:rPr>
        <w:t xml:space="preserve"> б</w:t>
      </w:r>
      <w:r w:rsidR="00A54277" w:rsidRPr="00835CAD">
        <w:rPr>
          <w:b/>
          <w:sz w:val="26"/>
          <w:szCs w:val="26"/>
        </w:rPr>
        <w:t xml:space="preserve">юджета </w:t>
      </w:r>
      <w:r w:rsidR="00DE234E" w:rsidRPr="00835CAD">
        <w:rPr>
          <w:b/>
          <w:sz w:val="26"/>
          <w:szCs w:val="26"/>
        </w:rPr>
        <w:t xml:space="preserve">городского округа г. Бор </w:t>
      </w:r>
      <w:r w:rsidR="00EC61B1" w:rsidRPr="00835CAD">
        <w:rPr>
          <w:b/>
          <w:sz w:val="26"/>
          <w:szCs w:val="26"/>
        </w:rPr>
        <w:t xml:space="preserve">на </w:t>
      </w:r>
      <w:r w:rsidR="00DC7302">
        <w:rPr>
          <w:b/>
          <w:sz w:val="26"/>
          <w:szCs w:val="26"/>
        </w:rPr>
        <w:t>2024</w:t>
      </w:r>
      <w:r w:rsidR="00EC61B1" w:rsidRPr="00835CAD">
        <w:rPr>
          <w:b/>
          <w:sz w:val="26"/>
          <w:szCs w:val="26"/>
        </w:rPr>
        <w:t xml:space="preserve"> год и плановый период </w:t>
      </w:r>
      <w:r w:rsidR="00DC7302">
        <w:rPr>
          <w:b/>
          <w:sz w:val="26"/>
          <w:szCs w:val="26"/>
        </w:rPr>
        <w:t>2025</w:t>
      </w:r>
      <w:r w:rsidR="00EC61B1" w:rsidRPr="00835CAD">
        <w:rPr>
          <w:b/>
          <w:sz w:val="26"/>
          <w:szCs w:val="26"/>
        </w:rPr>
        <w:t xml:space="preserve"> и </w:t>
      </w:r>
      <w:r w:rsidR="00DC7302">
        <w:rPr>
          <w:b/>
          <w:sz w:val="26"/>
          <w:szCs w:val="26"/>
        </w:rPr>
        <w:t>2026</w:t>
      </w:r>
      <w:r w:rsidR="00EC61B1" w:rsidRPr="00835CAD">
        <w:rPr>
          <w:b/>
          <w:sz w:val="26"/>
          <w:szCs w:val="26"/>
        </w:rPr>
        <w:t xml:space="preserve"> годов</w:t>
      </w:r>
      <w:r w:rsidR="00DE234E" w:rsidRPr="00835CAD">
        <w:rPr>
          <w:b/>
          <w:sz w:val="26"/>
          <w:szCs w:val="26"/>
        </w:rPr>
        <w:t>.</w:t>
      </w:r>
    </w:p>
    <w:p w:rsidR="005D4DED" w:rsidRPr="00835CAD" w:rsidRDefault="005D4DED" w:rsidP="00D76BB4">
      <w:pPr>
        <w:ind w:firstLine="709"/>
        <w:jc w:val="both"/>
        <w:rPr>
          <w:sz w:val="26"/>
          <w:szCs w:val="26"/>
        </w:rPr>
      </w:pPr>
    </w:p>
    <w:p w:rsidR="00A54277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>.1. Расходы на государственную поддержку средств массовой информации.</w:t>
      </w:r>
    </w:p>
    <w:p w:rsidR="00B0396B" w:rsidRDefault="00E122EE" w:rsidP="00B0396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835CAD">
        <w:rPr>
          <w:sz w:val="26"/>
          <w:szCs w:val="26"/>
        </w:rPr>
        <w:t xml:space="preserve">Государственная поддержка из областного бюджета средств массовой информации в </w:t>
      </w:r>
      <w:r w:rsidR="00DC7302">
        <w:rPr>
          <w:sz w:val="26"/>
          <w:szCs w:val="26"/>
        </w:rPr>
        <w:t>2024</w:t>
      </w:r>
      <w:r w:rsidRPr="00835CAD">
        <w:rPr>
          <w:sz w:val="26"/>
          <w:szCs w:val="26"/>
        </w:rPr>
        <w:t xml:space="preserve"> году </w:t>
      </w:r>
      <w:r w:rsidR="00F62EC9" w:rsidRPr="00835CAD">
        <w:rPr>
          <w:sz w:val="26"/>
          <w:szCs w:val="26"/>
        </w:rPr>
        <w:t xml:space="preserve">и в плановом периоде </w:t>
      </w:r>
      <w:r w:rsidR="00DC7302">
        <w:rPr>
          <w:sz w:val="26"/>
          <w:szCs w:val="26"/>
        </w:rPr>
        <w:t>2025</w:t>
      </w:r>
      <w:r w:rsidR="00F62EC9" w:rsidRPr="00835CAD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F62EC9" w:rsidRPr="00835CAD">
        <w:rPr>
          <w:sz w:val="26"/>
          <w:szCs w:val="26"/>
        </w:rPr>
        <w:t xml:space="preserve"> годов </w:t>
      </w:r>
      <w:r w:rsidRPr="00835CAD">
        <w:rPr>
          <w:sz w:val="26"/>
          <w:szCs w:val="26"/>
        </w:rPr>
        <w:t>будет осуществляться в форме субсидий</w:t>
      </w:r>
      <w:r w:rsidR="00F62EC9" w:rsidRPr="00835CAD">
        <w:rPr>
          <w:sz w:val="26"/>
          <w:szCs w:val="26"/>
        </w:rPr>
        <w:t>, с учетом соблюдения ус</w:t>
      </w:r>
      <w:r w:rsidR="00DF1202">
        <w:rPr>
          <w:sz w:val="26"/>
          <w:szCs w:val="26"/>
        </w:rPr>
        <w:t>тановленного</w:t>
      </w:r>
      <w:r w:rsidR="00F62EC9" w:rsidRPr="00835CAD">
        <w:rPr>
          <w:sz w:val="26"/>
          <w:szCs w:val="26"/>
        </w:rPr>
        <w:t xml:space="preserve"> </w:t>
      </w:r>
      <w:r w:rsidR="00DF1202">
        <w:rPr>
          <w:sz w:val="26"/>
          <w:szCs w:val="26"/>
        </w:rPr>
        <w:t xml:space="preserve">уровня </w:t>
      </w:r>
      <w:r w:rsidR="00F62EC9" w:rsidRPr="00835CAD">
        <w:rPr>
          <w:sz w:val="26"/>
          <w:szCs w:val="26"/>
        </w:rPr>
        <w:t>со</w:t>
      </w:r>
      <w:r w:rsidR="00EA26A8" w:rsidRPr="00835CAD">
        <w:rPr>
          <w:sz w:val="26"/>
          <w:szCs w:val="26"/>
        </w:rPr>
        <w:t>ф</w:t>
      </w:r>
      <w:r w:rsidR="00F62EC9" w:rsidRPr="00835CAD">
        <w:rPr>
          <w:sz w:val="26"/>
          <w:szCs w:val="26"/>
        </w:rPr>
        <w:t>инансирования</w:t>
      </w:r>
      <w:r w:rsidR="00EA26A8" w:rsidRPr="00835CAD">
        <w:rPr>
          <w:sz w:val="26"/>
          <w:szCs w:val="26"/>
        </w:rPr>
        <w:t xml:space="preserve"> </w:t>
      </w:r>
      <w:r w:rsidR="00D207A4" w:rsidRPr="00835CAD">
        <w:rPr>
          <w:sz w:val="26"/>
          <w:szCs w:val="26"/>
        </w:rPr>
        <w:t>из местного бюджета</w:t>
      </w:r>
      <w:r w:rsidR="00F62EC9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в соответствии с постановлением </w:t>
      </w:r>
      <w:r w:rsidR="00B0396B" w:rsidRPr="00B0396B">
        <w:rPr>
          <w:sz w:val="26"/>
          <w:szCs w:val="26"/>
        </w:rPr>
        <w:t>Правительства Нижегородской области от 05.03.2009 года №98 "О порядке предоставления из средств областного бюджета субсиди</w:t>
      </w:r>
      <w:r w:rsidR="00290049">
        <w:rPr>
          <w:sz w:val="26"/>
          <w:szCs w:val="26"/>
        </w:rPr>
        <w:t>и</w:t>
      </w:r>
      <w:r w:rsidR="00B0396B" w:rsidRPr="00B0396B">
        <w:rPr>
          <w:sz w:val="26"/>
          <w:szCs w:val="26"/>
        </w:rPr>
        <w:t xml:space="preserve"> на оказание государственной </w:t>
      </w:r>
      <w:r w:rsidR="00B0396B" w:rsidRPr="009926C9">
        <w:rPr>
          <w:sz w:val="26"/>
          <w:szCs w:val="26"/>
        </w:rPr>
        <w:t>финансовой поддержки средствам массовой информации, освещающим деятельность профессиональных союзов, действующих на территории Нижегородской области"</w:t>
      </w:r>
      <w:r w:rsidR="00991DD9">
        <w:rPr>
          <w:sz w:val="26"/>
          <w:szCs w:val="26"/>
        </w:rPr>
        <w:t>,</w:t>
      </w:r>
      <w:r w:rsidR="00B0396B" w:rsidRPr="009926C9">
        <w:rPr>
          <w:sz w:val="26"/>
          <w:szCs w:val="26"/>
        </w:rPr>
        <w:t xml:space="preserve"> </w:t>
      </w:r>
      <w:r w:rsidR="00991DD9" w:rsidRPr="00991DD9">
        <w:rPr>
          <w:sz w:val="26"/>
          <w:szCs w:val="26"/>
        </w:rPr>
        <w:t>постановлени</w:t>
      </w:r>
      <w:r w:rsidR="00290049">
        <w:rPr>
          <w:sz w:val="26"/>
          <w:szCs w:val="26"/>
        </w:rPr>
        <w:t>ем</w:t>
      </w:r>
      <w:r w:rsidR="00991DD9" w:rsidRPr="00991DD9">
        <w:rPr>
          <w:sz w:val="26"/>
          <w:szCs w:val="26"/>
        </w:rPr>
        <w:t xml:space="preserve"> Правительства Нижегородской области от 13 ноября 2017 г. № 801 "Об утверждении порядка определения объема и предоставления из областного бюджета субсидии на оказание государственной финансовой поддержки средствам массовой информации Нижегородской области" и постановлению Правительства Нижегородской области от 25 января </w:t>
      </w:r>
      <w:r w:rsidR="00DC7302">
        <w:rPr>
          <w:sz w:val="26"/>
          <w:szCs w:val="26"/>
        </w:rPr>
        <w:t>2023</w:t>
      </w:r>
      <w:r w:rsidR="00991DD9" w:rsidRPr="00991DD9">
        <w:rPr>
          <w:sz w:val="26"/>
          <w:szCs w:val="26"/>
        </w:rPr>
        <w:t xml:space="preserve"> г. № 30 "Об утверждении гранта Правительства Нижегородской области районным (окружным) организациям Нижегородской области, осуществляющим выпуск электронных средств массовой информации, и утверждении порядка его предоставления из областного бюджета в форме субсидии</w:t>
      </w:r>
      <w:r w:rsidR="00991DD9" w:rsidRPr="00EB7FD2">
        <w:rPr>
          <w:rFonts w:eastAsia="Calibri"/>
          <w:szCs w:val="28"/>
          <w:lang w:eastAsia="en-US"/>
        </w:rPr>
        <w:t>"</w:t>
      </w:r>
      <w:r w:rsidR="00991DD9">
        <w:rPr>
          <w:rFonts w:eastAsia="Calibri"/>
          <w:szCs w:val="28"/>
          <w:lang w:eastAsia="en-US"/>
        </w:rPr>
        <w:t>.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 xml:space="preserve">Объем субсидии на оказание частичной финансовой поддержки районных и городских средств массовой информации на </w:t>
      </w:r>
      <w:r w:rsidR="00DC7302">
        <w:rPr>
          <w:sz w:val="26"/>
          <w:szCs w:val="26"/>
        </w:rPr>
        <w:t>2024</w:t>
      </w:r>
      <w:r w:rsidRPr="00DF1202">
        <w:rPr>
          <w:sz w:val="26"/>
          <w:szCs w:val="26"/>
        </w:rPr>
        <w:t xml:space="preserve"> год рассчитан с учетом: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lastRenderedPageBreak/>
        <w:t xml:space="preserve">- индексации общего объема расходных обязательств муниципальных районов (городских округов) на оказание финансовой поддержки районным и городским средствам массовой информации предусмотренной </w:t>
      </w:r>
      <w:r w:rsidR="00EF549C">
        <w:rPr>
          <w:sz w:val="26"/>
          <w:szCs w:val="26"/>
        </w:rPr>
        <w:t xml:space="preserve">в первоначальном бюджете </w:t>
      </w:r>
      <w:r w:rsidRPr="00DF1202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Pr="00DF1202">
        <w:rPr>
          <w:sz w:val="26"/>
          <w:szCs w:val="26"/>
        </w:rPr>
        <w:t xml:space="preserve"> год на прогнозируемый среднегодовой индекс потребительских цен на</w:t>
      </w:r>
      <w:r w:rsidR="009926C9">
        <w:rPr>
          <w:sz w:val="26"/>
          <w:szCs w:val="26"/>
        </w:rPr>
        <w:t xml:space="preserve"> </w:t>
      </w:r>
      <w:r w:rsidR="007669A3">
        <w:rPr>
          <w:sz w:val="26"/>
          <w:szCs w:val="26"/>
        </w:rPr>
        <w:t>4,9</w:t>
      </w:r>
      <w:r w:rsidRPr="00DF1202">
        <w:rPr>
          <w:sz w:val="26"/>
          <w:szCs w:val="26"/>
        </w:rPr>
        <w:t>%;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 xml:space="preserve">- изменения уровня софинансирования с </w:t>
      </w:r>
      <w:r w:rsidR="00A050AF">
        <w:rPr>
          <w:sz w:val="26"/>
          <w:szCs w:val="26"/>
        </w:rPr>
        <w:t>областным</w:t>
      </w:r>
      <w:r w:rsidRPr="00DF1202">
        <w:rPr>
          <w:sz w:val="26"/>
          <w:szCs w:val="26"/>
        </w:rPr>
        <w:t xml:space="preserve"> бюджет</w:t>
      </w:r>
      <w:r w:rsidR="00A050AF">
        <w:rPr>
          <w:sz w:val="26"/>
          <w:szCs w:val="26"/>
        </w:rPr>
        <w:t>о</w:t>
      </w:r>
      <w:r w:rsidRPr="00DF1202">
        <w:rPr>
          <w:sz w:val="26"/>
          <w:szCs w:val="26"/>
        </w:rPr>
        <w:t>м.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 xml:space="preserve">Объем субсидии на </w:t>
      </w:r>
      <w:r w:rsidR="00DC7302">
        <w:rPr>
          <w:sz w:val="26"/>
          <w:szCs w:val="26"/>
        </w:rPr>
        <w:t>2025</w:t>
      </w:r>
      <w:r w:rsidRPr="00DF1202">
        <w:rPr>
          <w:sz w:val="26"/>
          <w:szCs w:val="26"/>
        </w:rPr>
        <w:t>-</w:t>
      </w:r>
      <w:r w:rsidR="00DC7302">
        <w:rPr>
          <w:sz w:val="26"/>
          <w:szCs w:val="26"/>
        </w:rPr>
        <w:t>2026</w:t>
      </w:r>
      <w:r w:rsidR="00EF549C">
        <w:rPr>
          <w:sz w:val="26"/>
          <w:szCs w:val="26"/>
        </w:rPr>
        <w:t xml:space="preserve"> </w:t>
      </w:r>
      <w:r w:rsidRPr="00DF1202">
        <w:rPr>
          <w:sz w:val="26"/>
          <w:szCs w:val="26"/>
        </w:rPr>
        <w:t xml:space="preserve">годы рассчитан </w:t>
      </w:r>
      <w:r w:rsidR="00C459E1">
        <w:rPr>
          <w:sz w:val="26"/>
          <w:szCs w:val="26"/>
        </w:rPr>
        <w:t>на уровне</w:t>
      </w:r>
      <w:r w:rsidRPr="00DF1202">
        <w:rPr>
          <w:sz w:val="26"/>
          <w:szCs w:val="26"/>
        </w:rPr>
        <w:t xml:space="preserve"> прогноза бюджета на </w:t>
      </w:r>
      <w:r w:rsidR="00DC7302">
        <w:rPr>
          <w:sz w:val="26"/>
          <w:szCs w:val="26"/>
        </w:rPr>
        <w:t>2024</w:t>
      </w:r>
      <w:r w:rsidRPr="00DF1202">
        <w:rPr>
          <w:sz w:val="26"/>
          <w:szCs w:val="26"/>
        </w:rPr>
        <w:t xml:space="preserve"> год.</w:t>
      </w:r>
    </w:p>
    <w:p w:rsidR="00E122EE" w:rsidRPr="00835CAD" w:rsidRDefault="00D207A4" w:rsidP="005B70D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В </w:t>
      </w:r>
      <w:r w:rsidR="00DC7302">
        <w:rPr>
          <w:sz w:val="26"/>
          <w:szCs w:val="26"/>
        </w:rPr>
        <w:t>2024</w:t>
      </w:r>
      <w:r w:rsidRPr="00835CAD">
        <w:rPr>
          <w:sz w:val="26"/>
          <w:szCs w:val="26"/>
        </w:rPr>
        <w:t>-</w:t>
      </w:r>
      <w:r w:rsidR="00DC7302">
        <w:rPr>
          <w:sz w:val="26"/>
          <w:szCs w:val="26"/>
        </w:rPr>
        <w:t>2026</w:t>
      </w:r>
      <w:r w:rsidR="00E122EE" w:rsidRPr="00835CAD">
        <w:rPr>
          <w:sz w:val="26"/>
          <w:szCs w:val="26"/>
        </w:rPr>
        <w:t xml:space="preserve"> года</w:t>
      </w:r>
      <w:r w:rsidRPr="00835CAD">
        <w:rPr>
          <w:sz w:val="26"/>
          <w:szCs w:val="26"/>
        </w:rPr>
        <w:t>х</w:t>
      </w:r>
      <w:r w:rsidR="00E122EE" w:rsidRPr="00835CAD">
        <w:rPr>
          <w:sz w:val="26"/>
          <w:szCs w:val="26"/>
        </w:rPr>
        <w:t xml:space="preserve"> субсидии из средств областного бюджета выделяются на обеспечение бесперебойного выхода одного печатного СМИ на территории муниципального района и городского округа Нижегородской области, субсидии на финансовую поддержку выпуска продукта электронных СМИ (радио, телевидения) из средств областного бюджета не предоставляются.</w:t>
      </w:r>
    </w:p>
    <w:p w:rsidR="00A54277" w:rsidRPr="00835CAD" w:rsidRDefault="00A54277" w:rsidP="005B70DF">
      <w:pPr>
        <w:ind w:firstLine="709"/>
        <w:jc w:val="both"/>
        <w:rPr>
          <w:sz w:val="26"/>
          <w:szCs w:val="26"/>
        </w:rPr>
      </w:pPr>
    </w:p>
    <w:p w:rsidR="00A54277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>.</w:t>
      </w:r>
      <w:r w:rsidR="008F55BF" w:rsidRPr="00835CAD">
        <w:rPr>
          <w:b/>
          <w:sz w:val="26"/>
          <w:szCs w:val="26"/>
        </w:rPr>
        <w:t>2</w:t>
      </w:r>
      <w:r w:rsidR="00A54277" w:rsidRPr="00835CAD">
        <w:rPr>
          <w:b/>
          <w:sz w:val="26"/>
          <w:szCs w:val="26"/>
        </w:rPr>
        <w:t>. Расходы на осуществление дорожной деятельности.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outlineLvl w:val="0"/>
        <w:rPr>
          <w:iCs/>
          <w:sz w:val="26"/>
          <w:szCs w:val="26"/>
        </w:rPr>
      </w:pPr>
      <w:r w:rsidRPr="00835CAD">
        <w:rPr>
          <w:sz w:val="26"/>
          <w:szCs w:val="26"/>
        </w:rPr>
        <w:t xml:space="preserve">Расходы на осуществление дорожной деятельности в </w:t>
      </w:r>
      <w:r w:rsidR="00DC7302">
        <w:rPr>
          <w:sz w:val="26"/>
          <w:szCs w:val="26"/>
        </w:rPr>
        <w:t>2024</w:t>
      </w:r>
      <w:r w:rsidR="00E03FD7" w:rsidRPr="00835CAD">
        <w:rPr>
          <w:sz w:val="26"/>
          <w:szCs w:val="26"/>
        </w:rPr>
        <w:t>-</w:t>
      </w:r>
      <w:r w:rsidR="00DC7302">
        <w:rPr>
          <w:sz w:val="26"/>
          <w:szCs w:val="26"/>
        </w:rPr>
        <w:t>2026</w:t>
      </w:r>
      <w:r w:rsidRPr="00835CAD">
        <w:rPr>
          <w:sz w:val="26"/>
          <w:szCs w:val="26"/>
        </w:rPr>
        <w:t xml:space="preserve"> год</w:t>
      </w:r>
      <w:r w:rsidR="00E03FD7" w:rsidRPr="00835CAD">
        <w:rPr>
          <w:sz w:val="26"/>
          <w:szCs w:val="26"/>
        </w:rPr>
        <w:t>ах</w:t>
      </w:r>
      <w:r w:rsidRPr="00835CAD">
        <w:rPr>
          <w:sz w:val="26"/>
          <w:szCs w:val="26"/>
        </w:rPr>
        <w:t xml:space="preserve"> планируются в соответствии с </w:t>
      </w:r>
      <w:r w:rsidR="00D207A4" w:rsidRPr="00835CAD">
        <w:rPr>
          <w:sz w:val="26"/>
          <w:szCs w:val="26"/>
        </w:rPr>
        <w:t xml:space="preserve">Решением Совета </w:t>
      </w:r>
      <w:r w:rsidR="007139AC" w:rsidRPr="00835CAD">
        <w:rPr>
          <w:sz w:val="26"/>
          <w:szCs w:val="26"/>
        </w:rPr>
        <w:t>д</w:t>
      </w:r>
      <w:r w:rsidR="00D207A4" w:rsidRPr="00835CAD">
        <w:rPr>
          <w:sz w:val="26"/>
          <w:szCs w:val="26"/>
        </w:rPr>
        <w:t xml:space="preserve">епутатов городского округа город Бор </w:t>
      </w:r>
      <w:hyperlink r:id="rId13" w:history="1">
        <w:r w:rsidRPr="00835CAD">
          <w:rPr>
            <w:iCs/>
            <w:sz w:val="26"/>
            <w:szCs w:val="26"/>
          </w:rPr>
          <w:t xml:space="preserve">Нижегородской области от </w:t>
        </w:r>
        <w:r w:rsidR="007139AC" w:rsidRPr="00835CAD">
          <w:rPr>
            <w:iCs/>
            <w:sz w:val="26"/>
            <w:szCs w:val="26"/>
          </w:rPr>
          <w:t xml:space="preserve">24 сентября 2013 </w:t>
        </w:r>
        <w:r w:rsidRPr="00835CAD">
          <w:rPr>
            <w:iCs/>
            <w:sz w:val="26"/>
            <w:szCs w:val="26"/>
          </w:rPr>
          <w:t>года №</w:t>
        </w:r>
        <w:r w:rsidR="004B3FB4" w:rsidRPr="00835CAD">
          <w:rPr>
            <w:iCs/>
            <w:sz w:val="26"/>
            <w:szCs w:val="26"/>
          </w:rPr>
          <w:t> </w:t>
        </w:r>
        <w:r w:rsidR="007139AC" w:rsidRPr="00835CAD">
          <w:rPr>
            <w:iCs/>
            <w:sz w:val="26"/>
            <w:szCs w:val="26"/>
          </w:rPr>
          <w:t>74</w:t>
        </w:r>
        <w:r w:rsidRPr="00835CAD">
          <w:rPr>
            <w:iCs/>
            <w:sz w:val="26"/>
            <w:szCs w:val="26"/>
          </w:rPr>
          <w:t xml:space="preserve"> "О </w:t>
        </w:r>
        <w:r w:rsidR="007139AC" w:rsidRPr="00835CAD">
          <w:rPr>
            <w:iCs/>
            <w:sz w:val="26"/>
            <w:szCs w:val="26"/>
          </w:rPr>
          <w:t xml:space="preserve">создании муниципального </w:t>
        </w:r>
        <w:r w:rsidRPr="00835CAD">
          <w:rPr>
            <w:iCs/>
            <w:sz w:val="26"/>
            <w:szCs w:val="26"/>
          </w:rPr>
          <w:t>дорожно</w:t>
        </w:r>
        <w:r w:rsidR="007139AC" w:rsidRPr="00835CAD">
          <w:rPr>
            <w:iCs/>
            <w:sz w:val="26"/>
            <w:szCs w:val="26"/>
          </w:rPr>
          <w:t>го</w:t>
        </w:r>
        <w:r w:rsidRPr="00835CAD">
          <w:rPr>
            <w:iCs/>
            <w:sz w:val="26"/>
            <w:szCs w:val="26"/>
          </w:rPr>
          <w:t xml:space="preserve"> фонд</w:t>
        </w:r>
        <w:r w:rsidR="007139AC" w:rsidRPr="00835CAD">
          <w:rPr>
            <w:iCs/>
            <w:sz w:val="26"/>
            <w:szCs w:val="26"/>
          </w:rPr>
          <w:t>а</w:t>
        </w:r>
        <w:r w:rsidRPr="00835CAD">
          <w:rPr>
            <w:iCs/>
            <w:sz w:val="26"/>
            <w:szCs w:val="26"/>
          </w:rPr>
          <w:t xml:space="preserve"> </w:t>
        </w:r>
        <w:r w:rsidR="007139AC" w:rsidRPr="00835CAD">
          <w:rPr>
            <w:iCs/>
            <w:sz w:val="26"/>
            <w:szCs w:val="26"/>
          </w:rPr>
          <w:t>городского округа город Бор</w:t>
        </w:r>
        <w:r w:rsidRPr="00835CAD">
          <w:rPr>
            <w:iCs/>
            <w:sz w:val="26"/>
            <w:szCs w:val="26"/>
          </w:rPr>
          <w:t>"</w:t>
        </w:r>
        <w:r w:rsidR="007139AC" w:rsidRPr="00835CAD">
          <w:rPr>
            <w:iCs/>
            <w:sz w:val="26"/>
            <w:szCs w:val="26"/>
          </w:rPr>
          <w:t xml:space="preserve"> (с изменениями на основании Решения Совета депутатов городского округа город Бор от 31 марта 2015 года №22)</w:t>
        </w:r>
        <w:r w:rsidRPr="00835CAD">
          <w:rPr>
            <w:iCs/>
            <w:sz w:val="26"/>
            <w:szCs w:val="26"/>
          </w:rPr>
          <w:t xml:space="preserve">. </w:t>
        </w:r>
      </w:hyperlink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835CAD">
        <w:rPr>
          <w:sz w:val="26"/>
          <w:szCs w:val="26"/>
        </w:rPr>
        <w:t>За счет ассигнований дорожного фонда будут предусмотрены следующие расходы</w:t>
      </w:r>
      <w:r w:rsidR="00D207A4" w:rsidRPr="00835CAD">
        <w:rPr>
          <w:sz w:val="26"/>
          <w:szCs w:val="26"/>
        </w:rPr>
        <w:t xml:space="preserve"> в рамках муниципальной программы </w:t>
      </w:r>
      <w:r w:rsidR="00D13061" w:rsidRPr="00835CAD">
        <w:rPr>
          <w:sz w:val="26"/>
          <w:szCs w:val="26"/>
        </w:rPr>
        <w:t xml:space="preserve">«Содержание и развитие дорожного хозяйства городского округа город Бор» на </w:t>
      </w:r>
      <w:r w:rsidR="00DC7302">
        <w:rPr>
          <w:sz w:val="26"/>
          <w:szCs w:val="26"/>
        </w:rPr>
        <w:t>2024</w:t>
      </w:r>
      <w:r w:rsidR="00D13061" w:rsidRPr="00835CAD">
        <w:rPr>
          <w:sz w:val="26"/>
          <w:szCs w:val="26"/>
        </w:rPr>
        <w:t>-</w:t>
      </w:r>
      <w:r w:rsidR="00DC7302">
        <w:rPr>
          <w:sz w:val="26"/>
          <w:szCs w:val="26"/>
        </w:rPr>
        <w:t>2026</w:t>
      </w:r>
      <w:r w:rsidR="00D13061" w:rsidRPr="00835CAD">
        <w:rPr>
          <w:sz w:val="26"/>
          <w:szCs w:val="26"/>
        </w:rPr>
        <w:t xml:space="preserve"> годы</w:t>
      </w:r>
      <w:r w:rsidRPr="00835CAD">
        <w:rPr>
          <w:sz w:val="26"/>
          <w:szCs w:val="26"/>
        </w:rPr>
        <w:t>: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на </w:t>
      </w:r>
      <w:r w:rsidR="00D13061" w:rsidRPr="00835CAD">
        <w:rPr>
          <w:sz w:val="26"/>
          <w:szCs w:val="26"/>
        </w:rPr>
        <w:t>содержание автомобильных дорог общего пользования местного значения городского округа город Бор, в том числе расходов на их паспортизацию, организацию и обеспечение безопасности дорожного движения;</w:t>
      </w:r>
    </w:p>
    <w:p w:rsidR="00195AE1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на </w:t>
      </w:r>
      <w:r w:rsidR="00195AE1" w:rsidRPr="00835CAD">
        <w:rPr>
          <w:sz w:val="26"/>
          <w:szCs w:val="26"/>
        </w:rPr>
        <w:t>ремонт автомобильных дорог общего пользования местного значения городского округа город Бор;</w:t>
      </w:r>
    </w:p>
    <w:p w:rsidR="00B87324" w:rsidRPr="00835CAD" w:rsidRDefault="00B87324" w:rsidP="00B8732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sz w:val="26"/>
          <w:szCs w:val="26"/>
        </w:rPr>
        <w:t>- на</w:t>
      </w:r>
      <w:r w:rsidRPr="00835CAD">
        <w:rPr>
          <w:rFonts w:eastAsia="Calibri"/>
          <w:sz w:val="26"/>
          <w:szCs w:val="26"/>
        </w:rPr>
        <w:t xml:space="preserve"> капитальный ремонт, реконструкцию и строительство автомобильных дорог общего пользования местного значения городского округа город Бор (включая расходы на инженерные изыскания, разработку проектной документации и проведение необходимых экспертиз);</w:t>
      </w:r>
    </w:p>
    <w:p w:rsidR="00B87324" w:rsidRPr="00835CAD" w:rsidRDefault="00B87324" w:rsidP="00B8732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>- на предоставление субсидий юридическим лицам, осуществляющим дорожную деятельность в отношении автомобильных дорог общего пользования местного значения городского округа город Бор, в целях возмещения их затрат в связи с производством (реализацией) товаров, выполнением работ, оказанием услуг, связанных с осуществлением такой деятельности;</w:t>
      </w:r>
    </w:p>
    <w:p w:rsidR="00B87324" w:rsidRPr="00835CAD" w:rsidRDefault="00450D65" w:rsidP="00450D6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 xml:space="preserve">- на </w:t>
      </w:r>
      <w:r w:rsidR="00B87324" w:rsidRPr="00835CAD">
        <w:rPr>
          <w:rFonts w:eastAsia="Calibri"/>
          <w:sz w:val="26"/>
          <w:szCs w:val="26"/>
        </w:rPr>
        <w:t>капитальны</w:t>
      </w:r>
      <w:r w:rsidRPr="00835CAD">
        <w:rPr>
          <w:rFonts w:eastAsia="Calibri"/>
          <w:sz w:val="26"/>
          <w:szCs w:val="26"/>
        </w:rPr>
        <w:t>й ремонт</w:t>
      </w:r>
      <w:r w:rsidR="00B87324" w:rsidRPr="00835CAD">
        <w:rPr>
          <w:rFonts w:eastAsia="Calibri"/>
          <w:sz w:val="26"/>
          <w:szCs w:val="26"/>
        </w:rPr>
        <w:t xml:space="preserve"> и ремонт дворовых территорий многоквартирных домов, проездов к дворовым территориям многоквартирных домов;</w:t>
      </w:r>
    </w:p>
    <w:p w:rsidR="00B87324" w:rsidRPr="00835CAD" w:rsidRDefault="00450D65" w:rsidP="00450D6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>- на и</w:t>
      </w:r>
      <w:r w:rsidR="00B87324" w:rsidRPr="00835CAD">
        <w:rPr>
          <w:rFonts w:eastAsia="Calibri"/>
          <w:sz w:val="26"/>
          <w:szCs w:val="26"/>
        </w:rPr>
        <w:t>ны</w:t>
      </w:r>
      <w:r w:rsidRPr="00835CAD">
        <w:rPr>
          <w:rFonts w:eastAsia="Calibri"/>
          <w:sz w:val="26"/>
          <w:szCs w:val="26"/>
        </w:rPr>
        <w:t>е</w:t>
      </w:r>
      <w:r w:rsidR="00B87324" w:rsidRPr="00835CAD">
        <w:rPr>
          <w:rFonts w:eastAsia="Calibri"/>
          <w:sz w:val="26"/>
          <w:szCs w:val="26"/>
        </w:rPr>
        <w:t xml:space="preserve"> расход</w:t>
      </w:r>
      <w:r w:rsidRPr="00835CAD">
        <w:rPr>
          <w:rFonts w:eastAsia="Calibri"/>
          <w:sz w:val="26"/>
          <w:szCs w:val="26"/>
        </w:rPr>
        <w:t>ы</w:t>
      </w:r>
      <w:r w:rsidR="00B87324" w:rsidRPr="00835CAD">
        <w:rPr>
          <w:rFonts w:eastAsia="Calibri"/>
          <w:sz w:val="26"/>
          <w:szCs w:val="26"/>
        </w:rPr>
        <w:t>, связанны</w:t>
      </w:r>
      <w:r w:rsidRPr="00835CAD">
        <w:rPr>
          <w:rFonts w:eastAsia="Calibri"/>
          <w:sz w:val="26"/>
          <w:szCs w:val="26"/>
        </w:rPr>
        <w:t>е</w:t>
      </w:r>
      <w:r w:rsidR="00B87324" w:rsidRPr="00835CAD">
        <w:rPr>
          <w:rFonts w:eastAsia="Calibri"/>
          <w:sz w:val="26"/>
          <w:szCs w:val="26"/>
        </w:rPr>
        <w:t xml:space="preserve"> с финансовым обеспечением дорожной деятельности в отношении автомобильных дорог городского округа город Бор</w:t>
      </w:r>
    </w:p>
    <w:p w:rsidR="005B70DF" w:rsidRPr="00835CAD" w:rsidRDefault="005B70DF" w:rsidP="005B70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122EE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5B70DF" w:rsidRPr="00835CAD">
        <w:rPr>
          <w:b/>
          <w:sz w:val="26"/>
          <w:szCs w:val="26"/>
        </w:rPr>
        <w:t>.</w:t>
      </w:r>
      <w:r w:rsidR="00D207A4" w:rsidRPr="00835CAD">
        <w:rPr>
          <w:b/>
          <w:sz w:val="26"/>
          <w:szCs w:val="26"/>
        </w:rPr>
        <w:t>3</w:t>
      </w:r>
      <w:r w:rsidR="005B70DF" w:rsidRPr="00835CAD">
        <w:rPr>
          <w:b/>
          <w:sz w:val="26"/>
          <w:szCs w:val="26"/>
        </w:rPr>
        <w:t>. </w:t>
      </w:r>
      <w:r w:rsidR="00E122EE" w:rsidRPr="00835CAD">
        <w:rPr>
          <w:b/>
          <w:sz w:val="26"/>
          <w:szCs w:val="26"/>
        </w:rPr>
        <w:t>Расходы на жилищно-коммунальное хозяйство</w:t>
      </w:r>
      <w:r w:rsidR="005B70DF" w:rsidRPr="00835CAD">
        <w:rPr>
          <w:b/>
          <w:sz w:val="26"/>
          <w:szCs w:val="26"/>
        </w:rPr>
        <w:t>.</w:t>
      </w:r>
    </w:p>
    <w:p w:rsidR="009E07BE" w:rsidRPr="00835CAD" w:rsidRDefault="009E07B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Расходы бюджета городского округа г. Бор по отрасли «Жилищно-коммунальное хозяйство» на </w:t>
      </w:r>
      <w:r w:rsidR="00DC7302">
        <w:rPr>
          <w:sz w:val="26"/>
          <w:szCs w:val="26"/>
        </w:rPr>
        <w:t>2024</w:t>
      </w:r>
      <w:r w:rsidR="00E03FD7" w:rsidRPr="00835CAD">
        <w:rPr>
          <w:sz w:val="26"/>
          <w:szCs w:val="26"/>
        </w:rPr>
        <w:t>-</w:t>
      </w:r>
      <w:r w:rsidR="00DC7302">
        <w:rPr>
          <w:sz w:val="26"/>
          <w:szCs w:val="26"/>
        </w:rPr>
        <w:t>2026</w:t>
      </w:r>
      <w:r w:rsidRPr="00835CAD">
        <w:rPr>
          <w:sz w:val="26"/>
          <w:szCs w:val="26"/>
        </w:rPr>
        <w:t xml:space="preserve"> год</w:t>
      </w:r>
      <w:r w:rsidR="00E03FD7" w:rsidRPr="00835CAD">
        <w:rPr>
          <w:sz w:val="26"/>
          <w:szCs w:val="26"/>
        </w:rPr>
        <w:t>ы</w:t>
      </w:r>
      <w:r w:rsidRPr="00835CAD">
        <w:rPr>
          <w:sz w:val="26"/>
          <w:szCs w:val="26"/>
        </w:rPr>
        <w:t xml:space="preserve"> формируются с учетом реализации приоритетных задач бюджетной поддержки </w:t>
      </w:r>
      <w:r w:rsidR="00E03FD7" w:rsidRPr="00835CAD">
        <w:rPr>
          <w:sz w:val="26"/>
          <w:szCs w:val="26"/>
        </w:rPr>
        <w:t>в рамках реализации</w:t>
      </w:r>
      <w:r w:rsidRPr="00835CAD">
        <w:rPr>
          <w:sz w:val="26"/>
          <w:szCs w:val="26"/>
        </w:rPr>
        <w:t xml:space="preserve"> муниципальн</w:t>
      </w:r>
      <w:r w:rsidR="00E03FD7" w:rsidRPr="00835CAD">
        <w:rPr>
          <w:sz w:val="26"/>
          <w:szCs w:val="26"/>
        </w:rPr>
        <w:t>ой</w:t>
      </w:r>
      <w:r w:rsidRPr="00835CAD">
        <w:rPr>
          <w:sz w:val="26"/>
          <w:szCs w:val="26"/>
        </w:rPr>
        <w:t xml:space="preserve"> программ</w:t>
      </w:r>
      <w:r w:rsidR="00E03FD7" w:rsidRPr="00835CAD">
        <w:rPr>
          <w:sz w:val="26"/>
          <w:szCs w:val="26"/>
        </w:rPr>
        <w:t>ы "</w:t>
      </w:r>
      <w:r w:rsidR="00BB5873" w:rsidRPr="00835CAD">
        <w:rPr>
          <w:sz w:val="26"/>
          <w:szCs w:val="26"/>
        </w:rPr>
        <w:t>Развитие сферы жилищно-коммунального хозяйства городского округа г. Бор</w:t>
      </w:r>
      <w:r w:rsidR="00E03FD7" w:rsidRPr="00835CAD">
        <w:rPr>
          <w:sz w:val="26"/>
          <w:szCs w:val="26"/>
        </w:rPr>
        <w:t>",</w:t>
      </w:r>
      <w:r w:rsidRPr="00835CAD">
        <w:rPr>
          <w:sz w:val="26"/>
          <w:szCs w:val="26"/>
        </w:rPr>
        <w:t xml:space="preserve"> направленных на стимулирование ра</w:t>
      </w:r>
      <w:r w:rsidR="00E03FD7" w:rsidRPr="00835CAD">
        <w:rPr>
          <w:sz w:val="26"/>
          <w:szCs w:val="26"/>
        </w:rPr>
        <w:t xml:space="preserve">звития и модернизации жилищного, </w:t>
      </w:r>
      <w:r w:rsidRPr="00835CAD">
        <w:rPr>
          <w:sz w:val="26"/>
          <w:szCs w:val="26"/>
        </w:rPr>
        <w:t>коммунального хозяйства</w:t>
      </w:r>
      <w:r w:rsidR="00E03FD7" w:rsidRPr="00835CAD">
        <w:rPr>
          <w:sz w:val="26"/>
          <w:szCs w:val="26"/>
        </w:rPr>
        <w:t xml:space="preserve"> и благоустройства городского округа г.Бор</w:t>
      </w:r>
      <w:r w:rsidRPr="00835CAD">
        <w:rPr>
          <w:sz w:val="26"/>
          <w:szCs w:val="26"/>
        </w:rPr>
        <w:t>.</w:t>
      </w:r>
    </w:p>
    <w:p w:rsidR="00E122EE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 xml:space="preserve">Расходы на реализацию мероприятий, направленных на энергосбережение и повышение энергетической эффективности и энергетическую безопасность в сфере использования топливных ресурсов планируются в рамках </w:t>
      </w:r>
      <w:r w:rsidR="009926C9">
        <w:rPr>
          <w:sz w:val="26"/>
          <w:szCs w:val="26"/>
        </w:rPr>
        <w:t xml:space="preserve">муниципальной программы </w:t>
      </w:r>
      <w:r w:rsidR="002C5776" w:rsidRPr="002C5776">
        <w:rPr>
          <w:sz w:val="26"/>
          <w:szCs w:val="26"/>
        </w:rPr>
        <w:t>"Энергосбережение и повышение энергетической эффективности на территории городского округа г. Бор"</w:t>
      </w:r>
      <w:r w:rsidR="002C5776">
        <w:rPr>
          <w:sz w:val="26"/>
          <w:szCs w:val="26"/>
        </w:rPr>
        <w:t>.</w:t>
      </w:r>
    </w:p>
    <w:p w:rsidR="002C5776" w:rsidRPr="00835CAD" w:rsidRDefault="002C5776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5776">
        <w:rPr>
          <w:sz w:val="26"/>
          <w:szCs w:val="26"/>
        </w:rPr>
        <w:t xml:space="preserve">Расходы на проведение мероприятий по созданию комфортной среды проживания и жизнедеятельности для человека на </w:t>
      </w:r>
      <w:r w:rsidR="00DC7302">
        <w:rPr>
          <w:sz w:val="26"/>
          <w:szCs w:val="26"/>
        </w:rPr>
        <w:t>2024</w:t>
      </w:r>
      <w:r w:rsidRPr="002C5776">
        <w:rPr>
          <w:sz w:val="26"/>
          <w:szCs w:val="26"/>
        </w:rPr>
        <w:t>-</w:t>
      </w:r>
      <w:r w:rsidR="00DC7302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r w:rsidRPr="002C5776">
        <w:rPr>
          <w:sz w:val="26"/>
          <w:szCs w:val="26"/>
        </w:rPr>
        <w:t>планируются в рамках муниципальной программы "Формирование современной городской среды на территории городского округа г. Бор"</w:t>
      </w:r>
      <w:r>
        <w:rPr>
          <w:sz w:val="26"/>
          <w:szCs w:val="26"/>
        </w:rPr>
        <w:t>.</w:t>
      </w:r>
    </w:p>
    <w:p w:rsidR="005B70DF" w:rsidRPr="00835CAD" w:rsidRDefault="005B70DF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122EE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5B70DF" w:rsidRPr="00835CAD">
        <w:rPr>
          <w:b/>
          <w:sz w:val="26"/>
          <w:szCs w:val="26"/>
        </w:rPr>
        <w:t>.</w:t>
      </w:r>
      <w:r w:rsidR="00D207A4" w:rsidRPr="00835CAD">
        <w:rPr>
          <w:b/>
          <w:sz w:val="26"/>
          <w:szCs w:val="26"/>
        </w:rPr>
        <w:t>4</w:t>
      </w:r>
      <w:r w:rsidR="005B70DF" w:rsidRPr="00835CAD">
        <w:rPr>
          <w:b/>
          <w:sz w:val="26"/>
          <w:szCs w:val="26"/>
        </w:rPr>
        <w:t>.</w:t>
      </w:r>
      <w:r w:rsidR="002C5776">
        <w:rPr>
          <w:b/>
          <w:sz w:val="26"/>
          <w:szCs w:val="26"/>
        </w:rPr>
        <w:t xml:space="preserve"> </w:t>
      </w:r>
      <w:r w:rsidR="00E122EE" w:rsidRPr="00835CAD">
        <w:rPr>
          <w:b/>
          <w:sz w:val="26"/>
          <w:szCs w:val="26"/>
        </w:rPr>
        <w:t>Расходы на поддержку агропромышленного комплекса</w:t>
      </w:r>
      <w:r w:rsidR="002C5776">
        <w:rPr>
          <w:b/>
          <w:sz w:val="26"/>
          <w:szCs w:val="26"/>
        </w:rPr>
        <w:t>.</w:t>
      </w:r>
    </w:p>
    <w:p w:rsidR="00E03FD7" w:rsidRPr="00835CAD" w:rsidRDefault="00F83ECF" w:rsidP="00E03FD7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Расходы на поддержку агропромышленного комплекса, как и раньше, будут осуществляться в основном за счет межбюджетных трансфертов, поступивших из федерального и областного бюджетов</w:t>
      </w:r>
      <w:r w:rsidR="00E03FD7" w:rsidRPr="00835CAD">
        <w:rPr>
          <w:sz w:val="26"/>
          <w:szCs w:val="26"/>
        </w:rPr>
        <w:t xml:space="preserve"> в рамках</w:t>
      </w:r>
      <w:r w:rsidR="00C008EE" w:rsidRPr="00835CAD">
        <w:rPr>
          <w:sz w:val="26"/>
          <w:szCs w:val="26"/>
        </w:rPr>
        <w:t xml:space="preserve"> муниципальной программы «Развитие агропромышленного комплекса в городском округе город Бор».</w:t>
      </w:r>
    </w:p>
    <w:p w:rsidR="00E122EE" w:rsidRPr="00835CAD" w:rsidRDefault="00E122EE" w:rsidP="005B70D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Приоритетными направлениями государственной поддержки агропромышленного комплекса при планировании бюджетных ассигнований остаются расходы на софинансирование с федеральным бюджетом в соответствии с законодательством Российской Федерации, в виде предоставления субсидий юридическим лицам, индивидуальным предпринимателям, физическим лицам: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процентной ставки по краткосрочным и инвестиционным кредитам (займам) на развитие растениеводства и животноводства;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процентной ставки по долгосрочным, среднесрочным и краткосрочным кредитам, взятым малыми формами хозяйствования;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элитного семеноводства;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и животноводства;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племенного животноводства на территории Нижегородской области;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начинающих фермеров;</w:t>
      </w:r>
    </w:p>
    <w:p w:rsidR="00E122EE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развитие семейных животноводческих ферм и другие.</w:t>
      </w:r>
    </w:p>
    <w:p w:rsidR="00620417" w:rsidRDefault="00620417" w:rsidP="00A27075">
      <w:pPr>
        <w:widowControl w:val="0"/>
        <w:autoSpaceDE w:val="0"/>
        <w:autoSpaceDN w:val="0"/>
        <w:adjustRightInd w:val="0"/>
        <w:ind w:left="709"/>
        <w:jc w:val="both"/>
        <w:rPr>
          <w:b/>
          <w:szCs w:val="28"/>
        </w:rPr>
      </w:pPr>
    </w:p>
    <w:p w:rsidR="00A54277" w:rsidRPr="00835CAD" w:rsidRDefault="00A54277" w:rsidP="00D76BB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24D32">
        <w:rPr>
          <w:sz w:val="26"/>
          <w:szCs w:val="26"/>
        </w:rPr>
        <w:t>___________</w:t>
      </w:r>
    </w:p>
    <w:p w:rsidR="00A54277" w:rsidRPr="00835CAD" w:rsidRDefault="00A54277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61081" w:rsidRPr="00835CAD" w:rsidRDefault="00B61081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  <w:sectPr w:rsidR="00B61081" w:rsidRPr="00835CAD" w:rsidSect="00B61081">
          <w:pgSz w:w="11906" w:h="16838" w:code="9"/>
          <w:pgMar w:top="993" w:right="849" w:bottom="993" w:left="1276" w:header="425" w:footer="720" w:gutter="0"/>
          <w:pgNumType w:start="1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A54277" w:rsidRPr="00835CAD">
        <w:trPr>
          <w:jc w:val="center"/>
        </w:trPr>
        <w:tc>
          <w:tcPr>
            <w:tcW w:w="4785" w:type="dxa"/>
          </w:tcPr>
          <w:p w:rsidR="00A54277" w:rsidRPr="00B34EB7" w:rsidRDefault="00A54277" w:rsidP="00D76BB4">
            <w:pPr>
              <w:pStyle w:val="2"/>
              <w:spacing w:before="0" w:after="0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B34EB7" w:rsidRDefault="00A54277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Утверждены приказом</w:t>
            </w:r>
          </w:p>
          <w:p w:rsidR="00A54277" w:rsidRPr="00B34EB7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7E633C" w:rsidRPr="00B34EB7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 xml:space="preserve">администрации городского округа </w:t>
            </w:r>
          </w:p>
          <w:p w:rsidR="00A54277" w:rsidRPr="00B34EB7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г. Бор</w:t>
            </w:r>
          </w:p>
          <w:p w:rsidR="00A54277" w:rsidRPr="00835CAD" w:rsidRDefault="00A54277" w:rsidP="00991DD9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от </w:t>
            </w:r>
            <w:r w:rsidR="009F4461">
              <w:rPr>
                <w:sz w:val="26"/>
                <w:szCs w:val="26"/>
              </w:rPr>
              <w:t>2</w:t>
            </w:r>
            <w:r w:rsidR="00991DD9">
              <w:rPr>
                <w:sz w:val="26"/>
                <w:szCs w:val="26"/>
              </w:rPr>
              <w:t>6</w:t>
            </w:r>
            <w:r w:rsidR="00EF549C">
              <w:rPr>
                <w:sz w:val="26"/>
                <w:szCs w:val="26"/>
              </w:rPr>
              <w:t>.</w:t>
            </w:r>
            <w:r w:rsidR="009F4461">
              <w:rPr>
                <w:sz w:val="26"/>
                <w:szCs w:val="26"/>
              </w:rPr>
              <w:t>09</w:t>
            </w:r>
            <w:r w:rsidR="00D06B9D" w:rsidRPr="00835CAD">
              <w:rPr>
                <w:sz w:val="26"/>
                <w:szCs w:val="26"/>
              </w:rPr>
              <w:t>.</w:t>
            </w:r>
            <w:r w:rsidR="00DC7302">
              <w:rPr>
                <w:sz w:val="26"/>
                <w:szCs w:val="26"/>
              </w:rPr>
              <w:t>2023</w:t>
            </w:r>
            <w:r w:rsidR="009F4461">
              <w:rPr>
                <w:sz w:val="26"/>
                <w:szCs w:val="26"/>
              </w:rPr>
              <w:t xml:space="preserve"> </w:t>
            </w:r>
            <w:r w:rsidRPr="00835CAD">
              <w:rPr>
                <w:sz w:val="26"/>
                <w:szCs w:val="26"/>
              </w:rPr>
              <w:t>№ </w:t>
            </w:r>
            <w:r w:rsidR="00DC7302">
              <w:rPr>
                <w:sz w:val="26"/>
                <w:szCs w:val="26"/>
              </w:rPr>
              <w:t>28</w:t>
            </w:r>
            <w:r w:rsidR="003E7C34">
              <w:rPr>
                <w:sz w:val="26"/>
                <w:szCs w:val="26"/>
              </w:rPr>
              <w:t xml:space="preserve"> </w:t>
            </w:r>
            <w:r w:rsidR="00D06B9D" w:rsidRPr="00724D32">
              <w:rPr>
                <w:sz w:val="26"/>
                <w:szCs w:val="26"/>
              </w:rPr>
              <w:t>н</w:t>
            </w:r>
            <w:r w:rsidRPr="00835CAD">
              <w:rPr>
                <w:sz w:val="26"/>
                <w:szCs w:val="26"/>
              </w:rPr>
              <w:t xml:space="preserve"> </w:t>
            </w:r>
          </w:p>
        </w:tc>
      </w:tr>
    </w:tbl>
    <w:p w:rsidR="00A54277" w:rsidRPr="00835CAD" w:rsidRDefault="00A54277" w:rsidP="00D76BB4">
      <w:pPr>
        <w:ind w:firstLine="709"/>
        <w:jc w:val="both"/>
        <w:rPr>
          <w:sz w:val="26"/>
          <w:szCs w:val="26"/>
        </w:rPr>
      </w:pPr>
    </w:p>
    <w:p w:rsidR="00A54277" w:rsidRPr="00835CAD" w:rsidRDefault="00A54277" w:rsidP="00D76BB4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Методические рекомендации по составлению субъектами бюджетного планирования бюджета</w:t>
      </w:r>
      <w:r w:rsidR="007E633C" w:rsidRPr="00835CAD">
        <w:rPr>
          <w:b/>
          <w:sz w:val="26"/>
          <w:szCs w:val="26"/>
        </w:rPr>
        <w:t xml:space="preserve"> городского округа г. Бор</w:t>
      </w:r>
      <w:r w:rsidRPr="00835CAD">
        <w:rPr>
          <w:b/>
          <w:sz w:val="26"/>
          <w:szCs w:val="26"/>
        </w:rPr>
        <w:t xml:space="preserve"> обоснований бюджетных ассигнований </w:t>
      </w:r>
      <w:r w:rsidR="00AA0835">
        <w:rPr>
          <w:b/>
          <w:sz w:val="26"/>
          <w:szCs w:val="26"/>
        </w:rPr>
        <w:t xml:space="preserve">на </w:t>
      </w:r>
      <w:r w:rsidR="00DC7302">
        <w:rPr>
          <w:b/>
          <w:sz w:val="26"/>
          <w:szCs w:val="26"/>
        </w:rPr>
        <w:t>2024</w:t>
      </w:r>
      <w:r w:rsidR="00AA0835">
        <w:rPr>
          <w:b/>
          <w:sz w:val="26"/>
          <w:szCs w:val="26"/>
        </w:rPr>
        <w:t xml:space="preserve"> год и на плановый период </w:t>
      </w:r>
      <w:r w:rsidR="00DC7302">
        <w:rPr>
          <w:b/>
          <w:sz w:val="26"/>
          <w:szCs w:val="26"/>
        </w:rPr>
        <w:t>2025</w:t>
      </w:r>
      <w:r w:rsidR="00AA0835">
        <w:rPr>
          <w:b/>
          <w:sz w:val="26"/>
          <w:szCs w:val="26"/>
        </w:rPr>
        <w:t xml:space="preserve"> и </w:t>
      </w:r>
      <w:r w:rsidR="00DC7302">
        <w:rPr>
          <w:b/>
          <w:sz w:val="26"/>
          <w:szCs w:val="26"/>
        </w:rPr>
        <w:t>2026</w:t>
      </w:r>
      <w:r w:rsidR="00AA0835">
        <w:rPr>
          <w:b/>
          <w:sz w:val="26"/>
          <w:szCs w:val="26"/>
        </w:rPr>
        <w:t xml:space="preserve"> </w:t>
      </w:r>
      <w:r w:rsidR="00EC61B1" w:rsidRPr="00835CAD">
        <w:rPr>
          <w:b/>
          <w:sz w:val="26"/>
          <w:szCs w:val="26"/>
        </w:rPr>
        <w:t>годов.</w:t>
      </w:r>
    </w:p>
    <w:p w:rsidR="00A54277" w:rsidRPr="00835CAD" w:rsidRDefault="00A54277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</w:p>
    <w:p w:rsidR="00A54277" w:rsidRPr="00835CAD" w:rsidRDefault="00A54277" w:rsidP="00EF161C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Настоящие Методические рекомендации по составлению субъектами бюджетного планирования бюджета </w:t>
      </w:r>
      <w:r w:rsidR="00EF161C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 xml:space="preserve">обоснований бюджетных ассигнований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EC61B1" w:rsidRPr="00835CAD">
        <w:rPr>
          <w:sz w:val="26"/>
          <w:szCs w:val="26"/>
        </w:rPr>
        <w:t xml:space="preserve">годов </w:t>
      </w:r>
      <w:r w:rsidRPr="00835CAD">
        <w:rPr>
          <w:sz w:val="26"/>
          <w:szCs w:val="26"/>
        </w:rPr>
        <w:t>(далее-Методические рекомендации) разработаны в</w:t>
      </w:r>
      <w:r w:rsidR="00EF161C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целях методического обеспечения составления обоснований бюджетных ассигнований субъектов бюджетного планирования бюджета</w:t>
      </w:r>
      <w:r w:rsidR="00EF161C" w:rsidRPr="00835CAD">
        <w:rPr>
          <w:sz w:val="26"/>
          <w:szCs w:val="26"/>
        </w:rPr>
        <w:t xml:space="preserve"> городского округа г. Бор</w:t>
      </w:r>
      <w:r w:rsidRPr="00835CAD">
        <w:rPr>
          <w:sz w:val="26"/>
          <w:szCs w:val="26"/>
        </w:rPr>
        <w:t>.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Для целей настоящих методических рекомендаций: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- под непосредственным результатом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(непосредственным результатом деятельности субъекта бюджетного планирования бюджета) понимается количественная характеристика оказанных для третьей стороны </w:t>
      </w:r>
      <w:r w:rsidR="00227069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услуг, выполненных </w:t>
      </w:r>
      <w:r w:rsidR="00227069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функций в процессе осуществления деятельности субъекта бюджетного планирования бюджета</w:t>
      </w:r>
      <w:r w:rsidR="00227069" w:rsidRPr="00835CAD">
        <w:rPr>
          <w:sz w:val="26"/>
          <w:szCs w:val="26"/>
        </w:rPr>
        <w:t xml:space="preserve"> городского округа г. Бор</w:t>
      </w:r>
      <w:r w:rsidRPr="00835CAD">
        <w:rPr>
          <w:sz w:val="26"/>
          <w:szCs w:val="26"/>
        </w:rPr>
        <w:t>, обусловленная объемом и структурой предусмотренных субъекту бюджетного планирования бюджетных ассигнований и незначительным воздействием внешних факторов;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-</w:t>
      </w:r>
      <w:r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>под конечным результатом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(конечным результатом деятельности субъекта бюджетного планирования  бюджета) понимается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общественно-значимых интересов и потребностей в сфере ведения субъекта бюджетного планирования, вызванное достижением непосредственных результатов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(непосредственных результатов деятельности соответствующего субъекта бюджетного планирования бюджета), а также внешними</w:t>
      </w:r>
      <w:r w:rsidR="006125D5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по отношению к субъекту бюджетного планирования</w:t>
      </w:r>
      <w:r w:rsidR="006125D5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факторами.</w:t>
      </w:r>
    </w:p>
    <w:p w:rsidR="00A54277" w:rsidRPr="00835CAD" w:rsidRDefault="00A54277" w:rsidP="00D76BB4">
      <w:pPr>
        <w:pStyle w:val="a"/>
        <w:numPr>
          <w:ilvl w:val="0"/>
          <w:numId w:val="0"/>
        </w:numPr>
        <w:tabs>
          <w:tab w:val="clear" w:pos="1134"/>
          <w:tab w:val="left" w:pos="900"/>
        </w:tabs>
        <w:spacing w:before="0"/>
        <w:ind w:left="-360"/>
        <w:rPr>
          <w:sz w:val="26"/>
          <w:szCs w:val="26"/>
        </w:rPr>
      </w:pP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b/>
          <w:sz w:val="26"/>
          <w:szCs w:val="26"/>
        </w:rPr>
        <w:t xml:space="preserve">Обоснования бюджетных ассигнований </w:t>
      </w:r>
      <w:r w:rsidRPr="00835CAD">
        <w:rPr>
          <w:sz w:val="26"/>
          <w:szCs w:val="26"/>
        </w:rPr>
        <w:t xml:space="preserve">формируются в соответствии с </w:t>
      </w:r>
      <w:r w:rsidRPr="00991DD9">
        <w:rPr>
          <w:sz w:val="26"/>
          <w:szCs w:val="26"/>
          <w:u w:val="single"/>
        </w:rPr>
        <w:t xml:space="preserve">приложением </w:t>
      </w:r>
      <w:r w:rsidR="00F07C03">
        <w:rPr>
          <w:sz w:val="26"/>
          <w:szCs w:val="26"/>
          <w:u w:val="single"/>
        </w:rPr>
        <w:t>1</w:t>
      </w:r>
      <w:r w:rsidR="00A5379A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к настоящ</w:t>
      </w:r>
      <w:r w:rsidR="00EC61B1" w:rsidRPr="00835CAD">
        <w:rPr>
          <w:sz w:val="26"/>
          <w:szCs w:val="26"/>
        </w:rPr>
        <w:t>ему</w:t>
      </w:r>
      <w:r w:rsidRPr="00835CAD">
        <w:rPr>
          <w:sz w:val="26"/>
          <w:szCs w:val="26"/>
        </w:rPr>
        <w:t xml:space="preserve"> </w:t>
      </w:r>
      <w:r w:rsidR="00EC61B1" w:rsidRPr="00835CAD">
        <w:rPr>
          <w:sz w:val="26"/>
          <w:szCs w:val="26"/>
        </w:rPr>
        <w:t>Приказу</w:t>
      </w:r>
      <w:r w:rsidRPr="00835CAD">
        <w:rPr>
          <w:sz w:val="26"/>
          <w:szCs w:val="26"/>
        </w:rPr>
        <w:t>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 заполнении обоснования бюджетных ассигнований </w:t>
      </w:r>
      <w:r w:rsidR="00AA0835">
        <w:rPr>
          <w:sz w:val="26"/>
          <w:szCs w:val="26"/>
        </w:rPr>
        <w:t xml:space="preserve">на </w:t>
      </w:r>
      <w:r w:rsidR="00DC7302">
        <w:rPr>
          <w:sz w:val="26"/>
          <w:szCs w:val="26"/>
        </w:rPr>
        <w:t>2024</w:t>
      </w:r>
      <w:r w:rsidR="00AA0835">
        <w:rPr>
          <w:sz w:val="26"/>
          <w:szCs w:val="26"/>
        </w:rPr>
        <w:t xml:space="preserve"> год и на плановый период </w:t>
      </w:r>
      <w:r w:rsidR="00DC7302">
        <w:rPr>
          <w:sz w:val="26"/>
          <w:szCs w:val="26"/>
        </w:rPr>
        <w:t>2025</w:t>
      </w:r>
      <w:r w:rsidR="00AA0835">
        <w:rPr>
          <w:sz w:val="26"/>
          <w:szCs w:val="26"/>
        </w:rPr>
        <w:t xml:space="preserve"> и </w:t>
      </w:r>
      <w:r w:rsidR="00DC7302">
        <w:rPr>
          <w:sz w:val="26"/>
          <w:szCs w:val="26"/>
        </w:rPr>
        <w:t>2026</w:t>
      </w:r>
      <w:r w:rsidR="00AA0835">
        <w:rPr>
          <w:sz w:val="26"/>
          <w:szCs w:val="26"/>
        </w:rPr>
        <w:t xml:space="preserve"> </w:t>
      </w:r>
      <w:r w:rsidR="00E03FD7" w:rsidRPr="00835CAD">
        <w:rPr>
          <w:sz w:val="26"/>
          <w:szCs w:val="26"/>
        </w:rPr>
        <w:t xml:space="preserve">годов </w:t>
      </w:r>
      <w:r w:rsidRPr="00835CAD">
        <w:rPr>
          <w:sz w:val="26"/>
          <w:szCs w:val="26"/>
        </w:rPr>
        <w:t>(далее - Обоснование) субъект бюджетного планирования руководствуется следующим: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1. В разделе 1. "Объем бюджетных ассигнований на исполнение действующих расходных обязательств" Обоснования указываются сведения об объеме бюджетных ассигнований на исполнение действующих расходных обязательств.</w:t>
      </w:r>
    </w:p>
    <w:p w:rsidR="00A54277" w:rsidRPr="00835CAD" w:rsidRDefault="00A54277" w:rsidP="00D76BB4">
      <w:pPr>
        <w:pStyle w:val="ad"/>
        <w:spacing w:after="0"/>
        <w:ind w:firstLine="720"/>
        <w:rPr>
          <w:sz w:val="26"/>
          <w:szCs w:val="26"/>
        </w:rPr>
      </w:pPr>
      <w:r w:rsidRPr="00835CAD">
        <w:rPr>
          <w:sz w:val="26"/>
          <w:szCs w:val="26"/>
        </w:rPr>
        <w:t>2. В разделе 2. "Объем бюджетных ассигнований на исполнение принимаемых обязательств" Обоснования указываются сведения об объемах бюджетных ассигнований на исполнение принимаемых расходных обязательств.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 xml:space="preserve">3. В разделе 3. "Сведения о непосредственных результатах" Обоснования указываются сведения о показателях непосредственных результатов использования бюджетных ассигнований. 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 наличии возможности охарактеризовать качество предоставляемой главным распорядителем средств бюджета </w:t>
      </w:r>
      <w:r w:rsidR="004E09A7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 xml:space="preserve">и подведомственными ему распорядителями и получателями средств </w:t>
      </w:r>
      <w:r w:rsidR="004E09A7" w:rsidRPr="00835CAD">
        <w:rPr>
          <w:sz w:val="26"/>
          <w:szCs w:val="26"/>
        </w:rPr>
        <w:t>местного бюджета муниципаль</w:t>
      </w:r>
      <w:r w:rsidRPr="00835CAD">
        <w:rPr>
          <w:sz w:val="26"/>
          <w:szCs w:val="26"/>
        </w:rPr>
        <w:t xml:space="preserve">ной услуги, наряду с показателем непосредственных результатов, характеризующим объем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ной услуги, указывается показатель, характеризующий качество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ной услуги. 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Для бюджетных ассигнований на оказание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услуг указываются следующие показатели непосредственных результатов использования бюджетных ассигнований: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показатели, характеризующие объем и качество услуг;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показатели характеристик процесса оказания услуг (например, пропускная способность бюджетных учреждений: число мест, </w:t>
      </w:r>
      <w:r w:rsidR="00C86841" w:rsidRPr="00835CAD">
        <w:rPr>
          <w:sz w:val="26"/>
          <w:szCs w:val="26"/>
        </w:rPr>
        <w:t>спортивных залов,</w:t>
      </w:r>
      <w:r w:rsidRPr="00835CAD">
        <w:rPr>
          <w:sz w:val="26"/>
          <w:szCs w:val="26"/>
        </w:rPr>
        <w:t xml:space="preserve"> кабинетов, и т.д);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количество проведенных мероприятий (для главных распорядителей бюджетных средств, занимающихся регулятивной и надзорной деятельностью, например, число проверок, проведенных инспекций и т.д.).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Для бюджетных ассигнований на социальное обеспечение населения указываются показатели численности получателей.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Для бюджетных ассигнований, направленных на реализацию </w:t>
      </w:r>
      <w:r w:rsidR="007358BE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программ, указываются показатели непосредственных результатов соответствующих программ.</w:t>
      </w:r>
    </w:p>
    <w:p w:rsidR="00FA70F9" w:rsidRPr="00FA70F9" w:rsidRDefault="00A54277" w:rsidP="00FA70F9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4. </w:t>
      </w:r>
      <w:r w:rsidR="00FA70F9" w:rsidRPr="00FA70F9">
        <w:rPr>
          <w:sz w:val="26"/>
          <w:szCs w:val="26"/>
        </w:rPr>
        <w:t xml:space="preserve">В разделе 4. "Сведения о выполнении </w:t>
      </w:r>
      <w:r w:rsidR="00FA70F9">
        <w:rPr>
          <w:sz w:val="26"/>
          <w:szCs w:val="26"/>
        </w:rPr>
        <w:t>муниципальными</w:t>
      </w:r>
      <w:r w:rsidR="00FA70F9" w:rsidRPr="00FA70F9">
        <w:rPr>
          <w:sz w:val="26"/>
          <w:szCs w:val="26"/>
        </w:rPr>
        <w:t xml:space="preserve"> учреждениями </w:t>
      </w:r>
      <w:r w:rsidR="00FA70F9">
        <w:rPr>
          <w:sz w:val="26"/>
          <w:szCs w:val="26"/>
        </w:rPr>
        <w:t xml:space="preserve">городского округа город Бор </w:t>
      </w:r>
      <w:r w:rsidR="00FA70F9" w:rsidRPr="00FA70F9">
        <w:rPr>
          <w:sz w:val="26"/>
          <w:szCs w:val="26"/>
        </w:rPr>
        <w:t xml:space="preserve">Нижегородской области </w:t>
      </w:r>
      <w:r w:rsidR="00FA70F9">
        <w:rPr>
          <w:sz w:val="26"/>
          <w:szCs w:val="26"/>
        </w:rPr>
        <w:t>муниципальных</w:t>
      </w:r>
      <w:r w:rsidR="00FA70F9" w:rsidRPr="00FA70F9">
        <w:rPr>
          <w:sz w:val="26"/>
          <w:szCs w:val="26"/>
        </w:rPr>
        <w:t xml:space="preserve"> заданий на оказание </w:t>
      </w:r>
      <w:r w:rsidR="00FA70F9">
        <w:rPr>
          <w:sz w:val="26"/>
          <w:szCs w:val="26"/>
        </w:rPr>
        <w:t>муниципальных</w:t>
      </w:r>
      <w:r w:rsidR="00FA70F9" w:rsidRPr="00FA70F9">
        <w:rPr>
          <w:sz w:val="26"/>
          <w:szCs w:val="26"/>
        </w:rPr>
        <w:t xml:space="preserve"> услуг (выполнение работ), а также об объемах субсидий на финансовое обеспечение выполнения </w:t>
      </w:r>
      <w:r w:rsidR="00FA70F9">
        <w:rPr>
          <w:sz w:val="26"/>
          <w:szCs w:val="26"/>
        </w:rPr>
        <w:t>муниципаль</w:t>
      </w:r>
      <w:r w:rsidR="00FA70F9" w:rsidRPr="00FA70F9">
        <w:rPr>
          <w:sz w:val="26"/>
          <w:szCs w:val="26"/>
        </w:rPr>
        <w:t>ных заданий" Обоснования  отражаются:</w:t>
      </w:r>
    </w:p>
    <w:p w:rsidR="00FA70F9" w:rsidRPr="00FA70F9" w:rsidRDefault="00FA70F9" w:rsidP="00FA70F9">
      <w:pPr>
        <w:ind w:firstLine="720"/>
        <w:jc w:val="both"/>
        <w:rPr>
          <w:sz w:val="26"/>
          <w:szCs w:val="26"/>
        </w:rPr>
      </w:pPr>
      <w:r w:rsidRPr="00FA70F9">
        <w:rPr>
          <w:sz w:val="26"/>
          <w:szCs w:val="26"/>
        </w:rPr>
        <w:t xml:space="preserve">- наименования </w:t>
      </w:r>
      <w:r>
        <w:rPr>
          <w:sz w:val="26"/>
          <w:szCs w:val="26"/>
        </w:rPr>
        <w:t>муниципаль</w:t>
      </w:r>
      <w:r w:rsidRPr="00FA70F9">
        <w:rPr>
          <w:sz w:val="26"/>
          <w:szCs w:val="26"/>
        </w:rPr>
        <w:t>ных услуг (работ);</w:t>
      </w:r>
    </w:p>
    <w:p w:rsidR="00FA70F9" w:rsidRPr="00FA70F9" w:rsidRDefault="00FA70F9" w:rsidP="00FA70F9">
      <w:pPr>
        <w:ind w:firstLine="720"/>
        <w:jc w:val="both"/>
        <w:rPr>
          <w:sz w:val="26"/>
          <w:szCs w:val="26"/>
        </w:rPr>
      </w:pPr>
      <w:r w:rsidRPr="00FA70F9">
        <w:rPr>
          <w:sz w:val="26"/>
          <w:szCs w:val="26"/>
        </w:rPr>
        <w:t>- показатели, характеризующие объем услуг (работ);</w:t>
      </w:r>
    </w:p>
    <w:p w:rsidR="00FA70F9" w:rsidRPr="00FA70F9" w:rsidRDefault="00FA70F9" w:rsidP="00FA70F9">
      <w:pPr>
        <w:ind w:firstLine="720"/>
        <w:jc w:val="both"/>
        <w:rPr>
          <w:sz w:val="26"/>
          <w:szCs w:val="26"/>
        </w:rPr>
      </w:pPr>
      <w:r w:rsidRPr="00FA70F9">
        <w:rPr>
          <w:sz w:val="26"/>
          <w:szCs w:val="26"/>
        </w:rPr>
        <w:t xml:space="preserve">- объем субсидий на выполнение </w:t>
      </w:r>
      <w:r>
        <w:rPr>
          <w:sz w:val="26"/>
          <w:szCs w:val="26"/>
        </w:rPr>
        <w:t>муниципаль</w:t>
      </w:r>
      <w:r w:rsidRPr="00FA70F9">
        <w:rPr>
          <w:sz w:val="26"/>
          <w:szCs w:val="26"/>
        </w:rPr>
        <w:t>ного задания;</w:t>
      </w:r>
    </w:p>
    <w:p w:rsidR="00FA70F9" w:rsidRPr="00FA70F9" w:rsidRDefault="00FA70F9" w:rsidP="00FA70F9">
      <w:pPr>
        <w:ind w:firstLine="720"/>
        <w:jc w:val="both"/>
        <w:rPr>
          <w:sz w:val="26"/>
          <w:szCs w:val="26"/>
        </w:rPr>
      </w:pPr>
      <w:r w:rsidRPr="00FA70F9">
        <w:rPr>
          <w:sz w:val="26"/>
          <w:szCs w:val="26"/>
        </w:rPr>
        <w:t xml:space="preserve">- объем </w:t>
      </w:r>
      <w:r>
        <w:rPr>
          <w:sz w:val="26"/>
          <w:szCs w:val="26"/>
        </w:rPr>
        <w:t>муниципальных</w:t>
      </w:r>
      <w:r w:rsidRPr="00FA70F9">
        <w:rPr>
          <w:sz w:val="26"/>
          <w:szCs w:val="26"/>
        </w:rPr>
        <w:t xml:space="preserve"> услуг (работ).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</w:p>
    <w:p w:rsidR="00463479" w:rsidRPr="00835CAD" w:rsidRDefault="00463479" w:rsidP="00D76BB4">
      <w:pPr>
        <w:ind w:firstLine="709"/>
        <w:jc w:val="both"/>
        <w:outlineLvl w:val="0"/>
        <w:rPr>
          <w:sz w:val="26"/>
          <w:szCs w:val="26"/>
          <w:highlight w:val="yellow"/>
        </w:rPr>
      </w:pP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</w:p>
    <w:p w:rsidR="00A54277" w:rsidRPr="00835CAD" w:rsidRDefault="00A54277" w:rsidP="00D76BB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_____________</w:t>
      </w:r>
    </w:p>
    <w:p w:rsidR="00955FAC" w:rsidRPr="00835CAD" w:rsidRDefault="00955FAC">
      <w:pPr>
        <w:rPr>
          <w:sz w:val="26"/>
          <w:szCs w:val="26"/>
        </w:rPr>
      </w:pPr>
    </w:p>
    <w:sectPr w:rsidR="00955FAC" w:rsidRPr="00835CAD" w:rsidSect="00B61081">
      <w:pgSz w:w="11906" w:h="16838" w:code="9"/>
      <w:pgMar w:top="993" w:right="849" w:bottom="993" w:left="1276" w:header="425" w:footer="720" w:gutter="0"/>
      <w:pgNumType w:start="1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EB7" w:rsidRDefault="00B34EB7" w:rsidP="00B61081">
      <w:r>
        <w:separator/>
      </w:r>
    </w:p>
  </w:endnote>
  <w:endnote w:type="continuationSeparator" w:id="0">
    <w:p w:rsidR="00B34EB7" w:rsidRDefault="00B34EB7" w:rsidP="00B61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EB7" w:rsidRDefault="00B34EB7" w:rsidP="00B61081">
      <w:r>
        <w:separator/>
      </w:r>
    </w:p>
  </w:footnote>
  <w:footnote w:type="continuationSeparator" w:id="0">
    <w:p w:rsidR="00B34EB7" w:rsidRDefault="00B34EB7" w:rsidP="00B610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9D" w:rsidRDefault="00197879">
    <w:pPr>
      <w:pStyle w:val="a4"/>
      <w:jc w:val="center"/>
    </w:pPr>
    <w:fldSimple w:instr="PAGE   \* MERGEFORMAT">
      <w:r w:rsidR="005A119E">
        <w:rPr>
          <w:noProof/>
        </w:rPr>
        <w:t>2</w:t>
      </w:r>
    </w:fldSimple>
  </w:p>
  <w:p w:rsidR="00D06B9D" w:rsidRDefault="00D06B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B4971"/>
    <w:multiLevelType w:val="singleLevel"/>
    <w:tmpl w:val="6D086EF8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277"/>
    <w:rsid w:val="0001750C"/>
    <w:rsid w:val="00034898"/>
    <w:rsid w:val="00041D3B"/>
    <w:rsid w:val="00043F50"/>
    <w:rsid w:val="000466A0"/>
    <w:rsid w:val="00056591"/>
    <w:rsid w:val="00062C53"/>
    <w:rsid w:val="000769B6"/>
    <w:rsid w:val="0008300D"/>
    <w:rsid w:val="000916C3"/>
    <w:rsid w:val="00092B6E"/>
    <w:rsid w:val="00095AE0"/>
    <w:rsid w:val="0009701E"/>
    <w:rsid w:val="00097864"/>
    <w:rsid w:val="000D5C1E"/>
    <w:rsid w:val="000E3AE2"/>
    <w:rsid w:val="000F4694"/>
    <w:rsid w:val="000F7B01"/>
    <w:rsid w:val="00100121"/>
    <w:rsid w:val="001047A7"/>
    <w:rsid w:val="0010576E"/>
    <w:rsid w:val="001057EE"/>
    <w:rsid w:val="00125A47"/>
    <w:rsid w:val="00126A79"/>
    <w:rsid w:val="0013243F"/>
    <w:rsid w:val="0013354D"/>
    <w:rsid w:val="00134ED1"/>
    <w:rsid w:val="00135DB2"/>
    <w:rsid w:val="00137D81"/>
    <w:rsid w:val="00144095"/>
    <w:rsid w:val="00145086"/>
    <w:rsid w:val="00145B8A"/>
    <w:rsid w:val="0014660B"/>
    <w:rsid w:val="00147A95"/>
    <w:rsid w:val="00152FC9"/>
    <w:rsid w:val="001646AF"/>
    <w:rsid w:val="00175581"/>
    <w:rsid w:val="001774D8"/>
    <w:rsid w:val="00180841"/>
    <w:rsid w:val="001942AA"/>
    <w:rsid w:val="00195AE1"/>
    <w:rsid w:val="00197879"/>
    <w:rsid w:val="001A4B18"/>
    <w:rsid w:val="001A4FC9"/>
    <w:rsid w:val="001C25DB"/>
    <w:rsid w:val="001C5169"/>
    <w:rsid w:val="001D0376"/>
    <w:rsid w:val="001D1FB7"/>
    <w:rsid w:val="001E4613"/>
    <w:rsid w:val="001F168F"/>
    <w:rsid w:val="00211FF8"/>
    <w:rsid w:val="002125F1"/>
    <w:rsid w:val="002179E8"/>
    <w:rsid w:val="002243F5"/>
    <w:rsid w:val="00227069"/>
    <w:rsid w:val="00232F85"/>
    <w:rsid w:val="00233842"/>
    <w:rsid w:val="002361BE"/>
    <w:rsid w:val="00241A9C"/>
    <w:rsid w:val="0024394A"/>
    <w:rsid w:val="00247CC4"/>
    <w:rsid w:val="00255700"/>
    <w:rsid w:val="002566D3"/>
    <w:rsid w:val="00262E1A"/>
    <w:rsid w:val="00267BBD"/>
    <w:rsid w:val="00271642"/>
    <w:rsid w:val="00271BC9"/>
    <w:rsid w:val="00280E08"/>
    <w:rsid w:val="0028580E"/>
    <w:rsid w:val="00290049"/>
    <w:rsid w:val="00294C30"/>
    <w:rsid w:val="002A02D4"/>
    <w:rsid w:val="002A702A"/>
    <w:rsid w:val="002A7A5A"/>
    <w:rsid w:val="002B0BB3"/>
    <w:rsid w:val="002B2477"/>
    <w:rsid w:val="002C0CD8"/>
    <w:rsid w:val="002C29F5"/>
    <w:rsid w:val="002C34D7"/>
    <w:rsid w:val="002C3743"/>
    <w:rsid w:val="002C5776"/>
    <w:rsid w:val="002C5F5F"/>
    <w:rsid w:val="002D33CD"/>
    <w:rsid w:val="002D5A58"/>
    <w:rsid w:val="002D7526"/>
    <w:rsid w:val="002E0810"/>
    <w:rsid w:val="002F06BF"/>
    <w:rsid w:val="002F35B5"/>
    <w:rsid w:val="0031313F"/>
    <w:rsid w:val="003168F5"/>
    <w:rsid w:val="00322EB6"/>
    <w:rsid w:val="003237EA"/>
    <w:rsid w:val="003353AD"/>
    <w:rsid w:val="00344970"/>
    <w:rsid w:val="00345512"/>
    <w:rsid w:val="00362286"/>
    <w:rsid w:val="0037062C"/>
    <w:rsid w:val="00373243"/>
    <w:rsid w:val="003855C4"/>
    <w:rsid w:val="003861F8"/>
    <w:rsid w:val="00395E7C"/>
    <w:rsid w:val="003A059D"/>
    <w:rsid w:val="003A42F1"/>
    <w:rsid w:val="003B0F86"/>
    <w:rsid w:val="003B28E0"/>
    <w:rsid w:val="003B2D9D"/>
    <w:rsid w:val="003C2679"/>
    <w:rsid w:val="003C6561"/>
    <w:rsid w:val="003D3FEE"/>
    <w:rsid w:val="003D624E"/>
    <w:rsid w:val="003E2C4D"/>
    <w:rsid w:val="003E4A58"/>
    <w:rsid w:val="003E54A3"/>
    <w:rsid w:val="003E7C34"/>
    <w:rsid w:val="003F157C"/>
    <w:rsid w:val="003F4460"/>
    <w:rsid w:val="003F5552"/>
    <w:rsid w:val="00402BB9"/>
    <w:rsid w:val="0041592F"/>
    <w:rsid w:val="00416601"/>
    <w:rsid w:val="00421C51"/>
    <w:rsid w:val="00425B2E"/>
    <w:rsid w:val="0043208F"/>
    <w:rsid w:val="004461D2"/>
    <w:rsid w:val="0044731E"/>
    <w:rsid w:val="0045040D"/>
    <w:rsid w:val="004505A0"/>
    <w:rsid w:val="00450D65"/>
    <w:rsid w:val="00452B6C"/>
    <w:rsid w:val="0045526D"/>
    <w:rsid w:val="0045646B"/>
    <w:rsid w:val="00457356"/>
    <w:rsid w:val="00463479"/>
    <w:rsid w:val="00467AB9"/>
    <w:rsid w:val="004730ED"/>
    <w:rsid w:val="00474C36"/>
    <w:rsid w:val="00485B75"/>
    <w:rsid w:val="00486C64"/>
    <w:rsid w:val="00492A3A"/>
    <w:rsid w:val="004B1798"/>
    <w:rsid w:val="004B3FB4"/>
    <w:rsid w:val="004B44F4"/>
    <w:rsid w:val="004B7BE3"/>
    <w:rsid w:val="004C65E6"/>
    <w:rsid w:val="004C6E70"/>
    <w:rsid w:val="004D0E0B"/>
    <w:rsid w:val="004D3EFF"/>
    <w:rsid w:val="004D7195"/>
    <w:rsid w:val="004E09A7"/>
    <w:rsid w:val="004E5EEC"/>
    <w:rsid w:val="004F3328"/>
    <w:rsid w:val="004F3ABF"/>
    <w:rsid w:val="004F4960"/>
    <w:rsid w:val="00503755"/>
    <w:rsid w:val="005110FC"/>
    <w:rsid w:val="005249B0"/>
    <w:rsid w:val="00534590"/>
    <w:rsid w:val="00537ED2"/>
    <w:rsid w:val="00546357"/>
    <w:rsid w:val="005545FE"/>
    <w:rsid w:val="00555FE8"/>
    <w:rsid w:val="00556037"/>
    <w:rsid w:val="00560B69"/>
    <w:rsid w:val="00565529"/>
    <w:rsid w:val="005805D6"/>
    <w:rsid w:val="00581B2F"/>
    <w:rsid w:val="00597A0C"/>
    <w:rsid w:val="005A119E"/>
    <w:rsid w:val="005A4D90"/>
    <w:rsid w:val="005A6C28"/>
    <w:rsid w:val="005B070F"/>
    <w:rsid w:val="005B0FDB"/>
    <w:rsid w:val="005B1EA0"/>
    <w:rsid w:val="005B3479"/>
    <w:rsid w:val="005B70DF"/>
    <w:rsid w:val="005C4ACE"/>
    <w:rsid w:val="005C6B11"/>
    <w:rsid w:val="005D4DED"/>
    <w:rsid w:val="005D7C74"/>
    <w:rsid w:val="005E10AA"/>
    <w:rsid w:val="005E6031"/>
    <w:rsid w:val="005E73EE"/>
    <w:rsid w:val="005F0294"/>
    <w:rsid w:val="005F2797"/>
    <w:rsid w:val="005F2CBE"/>
    <w:rsid w:val="005F42BB"/>
    <w:rsid w:val="00602514"/>
    <w:rsid w:val="00604500"/>
    <w:rsid w:val="00606A39"/>
    <w:rsid w:val="006125D5"/>
    <w:rsid w:val="006138E0"/>
    <w:rsid w:val="006141F1"/>
    <w:rsid w:val="00620417"/>
    <w:rsid w:val="006413FC"/>
    <w:rsid w:val="006454FC"/>
    <w:rsid w:val="00653CBD"/>
    <w:rsid w:val="00656FB9"/>
    <w:rsid w:val="0066058A"/>
    <w:rsid w:val="006703FD"/>
    <w:rsid w:val="00674E3E"/>
    <w:rsid w:val="00675C83"/>
    <w:rsid w:val="00676079"/>
    <w:rsid w:val="006849EB"/>
    <w:rsid w:val="0068679D"/>
    <w:rsid w:val="006923D5"/>
    <w:rsid w:val="0069559A"/>
    <w:rsid w:val="00697075"/>
    <w:rsid w:val="006979E5"/>
    <w:rsid w:val="006A4675"/>
    <w:rsid w:val="006A58AC"/>
    <w:rsid w:val="006A5CED"/>
    <w:rsid w:val="006B2B44"/>
    <w:rsid w:val="006C6598"/>
    <w:rsid w:val="006C66C3"/>
    <w:rsid w:val="006C712A"/>
    <w:rsid w:val="006D69D0"/>
    <w:rsid w:val="006D7E66"/>
    <w:rsid w:val="006F1932"/>
    <w:rsid w:val="006F4A3D"/>
    <w:rsid w:val="006F6C7A"/>
    <w:rsid w:val="007048EC"/>
    <w:rsid w:val="00704A18"/>
    <w:rsid w:val="00707CA7"/>
    <w:rsid w:val="00710BE6"/>
    <w:rsid w:val="00711F6F"/>
    <w:rsid w:val="007139AC"/>
    <w:rsid w:val="00716290"/>
    <w:rsid w:val="00721F31"/>
    <w:rsid w:val="00722E0B"/>
    <w:rsid w:val="00724D32"/>
    <w:rsid w:val="007358BE"/>
    <w:rsid w:val="00735D17"/>
    <w:rsid w:val="00745C30"/>
    <w:rsid w:val="007464DD"/>
    <w:rsid w:val="00747760"/>
    <w:rsid w:val="00750AB1"/>
    <w:rsid w:val="00757B09"/>
    <w:rsid w:val="00760211"/>
    <w:rsid w:val="007640F7"/>
    <w:rsid w:val="007669A3"/>
    <w:rsid w:val="00776D7D"/>
    <w:rsid w:val="007770A8"/>
    <w:rsid w:val="007907AD"/>
    <w:rsid w:val="007944A0"/>
    <w:rsid w:val="00794603"/>
    <w:rsid w:val="007A428C"/>
    <w:rsid w:val="007C6A97"/>
    <w:rsid w:val="007D299B"/>
    <w:rsid w:val="007D5A34"/>
    <w:rsid w:val="007E1181"/>
    <w:rsid w:val="007E1669"/>
    <w:rsid w:val="007E633C"/>
    <w:rsid w:val="007F0807"/>
    <w:rsid w:val="007F1578"/>
    <w:rsid w:val="007F5DA9"/>
    <w:rsid w:val="007F6694"/>
    <w:rsid w:val="008007DD"/>
    <w:rsid w:val="0081097D"/>
    <w:rsid w:val="00811C0F"/>
    <w:rsid w:val="008144B6"/>
    <w:rsid w:val="00824657"/>
    <w:rsid w:val="00824B6B"/>
    <w:rsid w:val="008259A0"/>
    <w:rsid w:val="008274B0"/>
    <w:rsid w:val="00834F5E"/>
    <w:rsid w:val="00835CAD"/>
    <w:rsid w:val="00837B0E"/>
    <w:rsid w:val="008415DD"/>
    <w:rsid w:val="0084658D"/>
    <w:rsid w:val="00852070"/>
    <w:rsid w:val="00865748"/>
    <w:rsid w:val="00865E7C"/>
    <w:rsid w:val="0087211E"/>
    <w:rsid w:val="00874AA8"/>
    <w:rsid w:val="00893F4A"/>
    <w:rsid w:val="00895493"/>
    <w:rsid w:val="008A2C50"/>
    <w:rsid w:val="008B2ECF"/>
    <w:rsid w:val="008C372B"/>
    <w:rsid w:val="008C3910"/>
    <w:rsid w:val="008D7B50"/>
    <w:rsid w:val="008F55BF"/>
    <w:rsid w:val="008F562E"/>
    <w:rsid w:val="00903A50"/>
    <w:rsid w:val="00913932"/>
    <w:rsid w:val="00922D4D"/>
    <w:rsid w:val="009429B0"/>
    <w:rsid w:val="00945387"/>
    <w:rsid w:val="00946D9F"/>
    <w:rsid w:val="00953994"/>
    <w:rsid w:val="00955FAC"/>
    <w:rsid w:val="00961142"/>
    <w:rsid w:val="009706CA"/>
    <w:rsid w:val="0097498E"/>
    <w:rsid w:val="0099183B"/>
    <w:rsid w:val="00991DD9"/>
    <w:rsid w:val="009926C9"/>
    <w:rsid w:val="00996003"/>
    <w:rsid w:val="009A2B2F"/>
    <w:rsid w:val="009B4237"/>
    <w:rsid w:val="009B5AD8"/>
    <w:rsid w:val="009E07BE"/>
    <w:rsid w:val="009E0A12"/>
    <w:rsid w:val="009E50C2"/>
    <w:rsid w:val="009F4461"/>
    <w:rsid w:val="00A050AF"/>
    <w:rsid w:val="00A2496A"/>
    <w:rsid w:val="00A27075"/>
    <w:rsid w:val="00A31935"/>
    <w:rsid w:val="00A366C6"/>
    <w:rsid w:val="00A4495C"/>
    <w:rsid w:val="00A5379A"/>
    <w:rsid w:val="00A54277"/>
    <w:rsid w:val="00A85105"/>
    <w:rsid w:val="00A87C3A"/>
    <w:rsid w:val="00A9657B"/>
    <w:rsid w:val="00AA0835"/>
    <w:rsid w:val="00AB3837"/>
    <w:rsid w:val="00AC0FBA"/>
    <w:rsid w:val="00AC5E01"/>
    <w:rsid w:val="00AC742A"/>
    <w:rsid w:val="00AD6B61"/>
    <w:rsid w:val="00AE2101"/>
    <w:rsid w:val="00AE58A1"/>
    <w:rsid w:val="00AE5F46"/>
    <w:rsid w:val="00AE711A"/>
    <w:rsid w:val="00B014FB"/>
    <w:rsid w:val="00B017EE"/>
    <w:rsid w:val="00B0396B"/>
    <w:rsid w:val="00B14A95"/>
    <w:rsid w:val="00B16A9F"/>
    <w:rsid w:val="00B178E4"/>
    <w:rsid w:val="00B201EB"/>
    <w:rsid w:val="00B24123"/>
    <w:rsid w:val="00B2470B"/>
    <w:rsid w:val="00B33EA6"/>
    <w:rsid w:val="00B34EB7"/>
    <w:rsid w:val="00B36715"/>
    <w:rsid w:val="00B369F2"/>
    <w:rsid w:val="00B37153"/>
    <w:rsid w:val="00B40E71"/>
    <w:rsid w:val="00B47B09"/>
    <w:rsid w:val="00B56326"/>
    <w:rsid w:val="00B61081"/>
    <w:rsid w:val="00B62139"/>
    <w:rsid w:val="00B64DBE"/>
    <w:rsid w:val="00B87324"/>
    <w:rsid w:val="00B90C72"/>
    <w:rsid w:val="00B92D41"/>
    <w:rsid w:val="00BA76CC"/>
    <w:rsid w:val="00BA78BB"/>
    <w:rsid w:val="00BB00B3"/>
    <w:rsid w:val="00BB5873"/>
    <w:rsid w:val="00BC073E"/>
    <w:rsid w:val="00BC7FB6"/>
    <w:rsid w:val="00BD69E0"/>
    <w:rsid w:val="00BD7A54"/>
    <w:rsid w:val="00BE0E4D"/>
    <w:rsid w:val="00BE6399"/>
    <w:rsid w:val="00BE75D4"/>
    <w:rsid w:val="00BF1812"/>
    <w:rsid w:val="00BF30CA"/>
    <w:rsid w:val="00BF4F9D"/>
    <w:rsid w:val="00BF6A5F"/>
    <w:rsid w:val="00C008EE"/>
    <w:rsid w:val="00C011AC"/>
    <w:rsid w:val="00C03BE1"/>
    <w:rsid w:val="00C07D00"/>
    <w:rsid w:val="00C14426"/>
    <w:rsid w:val="00C15A51"/>
    <w:rsid w:val="00C1678F"/>
    <w:rsid w:val="00C172FE"/>
    <w:rsid w:val="00C17332"/>
    <w:rsid w:val="00C2435F"/>
    <w:rsid w:val="00C25B2D"/>
    <w:rsid w:val="00C26B14"/>
    <w:rsid w:val="00C324C3"/>
    <w:rsid w:val="00C37956"/>
    <w:rsid w:val="00C459E1"/>
    <w:rsid w:val="00C53736"/>
    <w:rsid w:val="00C800A8"/>
    <w:rsid w:val="00C85575"/>
    <w:rsid w:val="00C86841"/>
    <w:rsid w:val="00C933C3"/>
    <w:rsid w:val="00CA008C"/>
    <w:rsid w:val="00CA5F7C"/>
    <w:rsid w:val="00CB0792"/>
    <w:rsid w:val="00CB2F99"/>
    <w:rsid w:val="00CC13F5"/>
    <w:rsid w:val="00CC52E6"/>
    <w:rsid w:val="00CC699C"/>
    <w:rsid w:val="00CD1ABE"/>
    <w:rsid w:val="00CD566B"/>
    <w:rsid w:val="00CD617F"/>
    <w:rsid w:val="00CF0AE3"/>
    <w:rsid w:val="00CF5B04"/>
    <w:rsid w:val="00CF62AE"/>
    <w:rsid w:val="00D01917"/>
    <w:rsid w:val="00D0296C"/>
    <w:rsid w:val="00D06958"/>
    <w:rsid w:val="00D06B9D"/>
    <w:rsid w:val="00D07C89"/>
    <w:rsid w:val="00D12318"/>
    <w:rsid w:val="00D13061"/>
    <w:rsid w:val="00D154CB"/>
    <w:rsid w:val="00D15CB5"/>
    <w:rsid w:val="00D207A4"/>
    <w:rsid w:val="00D248CB"/>
    <w:rsid w:val="00D27936"/>
    <w:rsid w:val="00D36D86"/>
    <w:rsid w:val="00D3785B"/>
    <w:rsid w:val="00D520CB"/>
    <w:rsid w:val="00D56E46"/>
    <w:rsid w:val="00D650D3"/>
    <w:rsid w:val="00D76445"/>
    <w:rsid w:val="00D76BB4"/>
    <w:rsid w:val="00D76E81"/>
    <w:rsid w:val="00D86E6C"/>
    <w:rsid w:val="00D87BEC"/>
    <w:rsid w:val="00D9221B"/>
    <w:rsid w:val="00D92B18"/>
    <w:rsid w:val="00D93313"/>
    <w:rsid w:val="00DB1CA7"/>
    <w:rsid w:val="00DB518A"/>
    <w:rsid w:val="00DB7490"/>
    <w:rsid w:val="00DC44DA"/>
    <w:rsid w:val="00DC7302"/>
    <w:rsid w:val="00DD18FF"/>
    <w:rsid w:val="00DD1AEA"/>
    <w:rsid w:val="00DD79FC"/>
    <w:rsid w:val="00DE234E"/>
    <w:rsid w:val="00DE49A4"/>
    <w:rsid w:val="00DF1202"/>
    <w:rsid w:val="00DF6034"/>
    <w:rsid w:val="00E03FD7"/>
    <w:rsid w:val="00E04D7A"/>
    <w:rsid w:val="00E122EE"/>
    <w:rsid w:val="00E131C3"/>
    <w:rsid w:val="00E16015"/>
    <w:rsid w:val="00E32383"/>
    <w:rsid w:val="00E34E33"/>
    <w:rsid w:val="00E354AF"/>
    <w:rsid w:val="00E610E1"/>
    <w:rsid w:val="00E61730"/>
    <w:rsid w:val="00E735E9"/>
    <w:rsid w:val="00E826C2"/>
    <w:rsid w:val="00E839FB"/>
    <w:rsid w:val="00EA04C2"/>
    <w:rsid w:val="00EA0C5A"/>
    <w:rsid w:val="00EA26A8"/>
    <w:rsid w:val="00EA393A"/>
    <w:rsid w:val="00EA3956"/>
    <w:rsid w:val="00EA67F2"/>
    <w:rsid w:val="00EA6C0E"/>
    <w:rsid w:val="00EB1A0F"/>
    <w:rsid w:val="00EB3AE9"/>
    <w:rsid w:val="00EC5F65"/>
    <w:rsid w:val="00EC61B1"/>
    <w:rsid w:val="00ED403E"/>
    <w:rsid w:val="00EE007E"/>
    <w:rsid w:val="00EE0963"/>
    <w:rsid w:val="00EE15B4"/>
    <w:rsid w:val="00EE4A0E"/>
    <w:rsid w:val="00EF161C"/>
    <w:rsid w:val="00EF549C"/>
    <w:rsid w:val="00EF6B9A"/>
    <w:rsid w:val="00F020FC"/>
    <w:rsid w:val="00F0410A"/>
    <w:rsid w:val="00F05414"/>
    <w:rsid w:val="00F07C03"/>
    <w:rsid w:val="00F130B9"/>
    <w:rsid w:val="00F151F5"/>
    <w:rsid w:val="00F16ADB"/>
    <w:rsid w:val="00F175BA"/>
    <w:rsid w:val="00F23D8D"/>
    <w:rsid w:val="00F35E5E"/>
    <w:rsid w:val="00F4248A"/>
    <w:rsid w:val="00F519CD"/>
    <w:rsid w:val="00F530CF"/>
    <w:rsid w:val="00F61751"/>
    <w:rsid w:val="00F62EC9"/>
    <w:rsid w:val="00F67694"/>
    <w:rsid w:val="00F701DB"/>
    <w:rsid w:val="00F8387D"/>
    <w:rsid w:val="00F83ECF"/>
    <w:rsid w:val="00F934B5"/>
    <w:rsid w:val="00F95464"/>
    <w:rsid w:val="00F970F1"/>
    <w:rsid w:val="00FA0560"/>
    <w:rsid w:val="00FA1C06"/>
    <w:rsid w:val="00FA4753"/>
    <w:rsid w:val="00FA70F9"/>
    <w:rsid w:val="00FB3668"/>
    <w:rsid w:val="00FB4021"/>
    <w:rsid w:val="00FB56DA"/>
    <w:rsid w:val="00FD32CB"/>
    <w:rsid w:val="00FD453F"/>
    <w:rsid w:val="00FE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4277"/>
    <w:rPr>
      <w:rFonts w:eastAsia="Times New Roman"/>
      <w:sz w:val="28"/>
    </w:rPr>
  </w:style>
  <w:style w:type="paragraph" w:styleId="1">
    <w:name w:val="heading 1"/>
    <w:basedOn w:val="a0"/>
    <w:next w:val="a0"/>
    <w:link w:val="10"/>
    <w:qFormat/>
    <w:rsid w:val="00A54277"/>
    <w:pPr>
      <w:keepNext/>
      <w:jc w:val="both"/>
      <w:outlineLvl w:val="0"/>
    </w:pPr>
    <w:rPr>
      <w:lang/>
    </w:rPr>
  </w:style>
  <w:style w:type="paragraph" w:styleId="2">
    <w:name w:val="heading 2"/>
    <w:basedOn w:val="a0"/>
    <w:next w:val="a0"/>
    <w:link w:val="20"/>
    <w:qFormat/>
    <w:rsid w:val="00A54277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54277"/>
    <w:rPr>
      <w:rFonts w:eastAsia="Times New Roman"/>
      <w:sz w:val="28"/>
    </w:rPr>
  </w:style>
  <w:style w:type="character" w:customStyle="1" w:styleId="20">
    <w:name w:val="Заголовок 2 Знак"/>
    <w:link w:val="2"/>
    <w:rsid w:val="00A5427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rsid w:val="00A54277"/>
    <w:pPr>
      <w:tabs>
        <w:tab w:val="center" w:pos="4153"/>
        <w:tab w:val="right" w:pos="8306"/>
      </w:tabs>
    </w:pPr>
    <w:rPr>
      <w:lang/>
    </w:rPr>
  </w:style>
  <w:style w:type="character" w:customStyle="1" w:styleId="a5">
    <w:name w:val="Верхний колонтитул Знак"/>
    <w:link w:val="a4"/>
    <w:uiPriority w:val="99"/>
    <w:rsid w:val="00A54277"/>
    <w:rPr>
      <w:rFonts w:eastAsia="Times New Roman"/>
      <w:sz w:val="28"/>
    </w:rPr>
  </w:style>
  <w:style w:type="paragraph" w:styleId="a6">
    <w:name w:val="footer"/>
    <w:basedOn w:val="a0"/>
    <w:link w:val="a7"/>
    <w:rsid w:val="00A54277"/>
    <w:pPr>
      <w:tabs>
        <w:tab w:val="center" w:pos="4153"/>
        <w:tab w:val="right" w:pos="8306"/>
      </w:tabs>
    </w:pPr>
    <w:rPr>
      <w:lang/>
    </w:rPr>
  </w:style>
  <w:style w:type="character" w:customStyle="1" w:styleId="a7">
    <w:name w:val="Нижний колонтитул Знак"/>
    <w:link w:val="a6"/>
    <w:rsid w:val="00A54277"/>
    <w:rPr>
      <w:rFonts w:eastAsia="Times New Roman"/>
      <w:sz w:val="28"/>
    </w:rPr>
  </w:style>
  <w:style w:type="character" w:styleId="a8">
    <w:name w:val="Hyperlink"/>
    <w:rsid w:val="00A54277"/>
    <w:rPr>
      <w:dstrike w:val="0"/>
      <w:color w:val="auto"/>
      <w:u w:val="none"/>
      <w:vertAlign w:val="baseline"/>
    </w:rPr>
  </w:style>
  <w:style w:type="table" w:styleId="a9">
    <w:name w:val="Table Grid"/>
    <w:basedOn w:val="a2"/>
    <w:rsid w:val="00A5427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rsid w:val="00A54277"/>
  </w:style>
  <w:style w:type="paragraph" w:styleId="ab">
    <w:name w:val="Balloon Text"/>
    <w:basedOn w:val="a0"/>
    <w:link w:val="ac"/>
    <w:rsid w:val="00A54277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rsid w:val="00A54277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A54277"/>
    <w:pPr>
      <w:widowControl w:val="0"/>
      <w:ind w:firstLine="720"/>
    </w:pPr>
    <w:rPr>
      <w:rFonts w:ascii="Arial" w:eastAsia="Times New Roman" w:hAnsi="Arial"/>
      <w:snapToGrid w:val="0"/>
      <w:lang w:eastAsia="en-US"/>
    </w:rPr>
  </w:style>
  <w:style w:type="paragraph" w:styleId="ad">
    <w:name w:val="Body Text"/>
    <w:basedOn w:val="a0"/>
    <w:link w:val="ae"/>
    <w:rsid w:val="00A54277"/>
    <w:pPr>
      <w:spacing w:after="120"/>
      <w:jc w:val="both"/>
    </w:pPr>
    <w:rPr>
      <w:sz w:val="24"/>
      <w:szCs w:val="24"/>
      <w:lang w:eastAsia="en-US"/>
    </w:rPr>
  </w:style>
  <w:style w:type="character" w:customStyle="1" w:styleId="ae">
    <w:name w:val="Основной текст Знак"/>
    <w:link w:val="ad"/>
    <w:rsid w:val="00A54277"/>
    <w:rPr>
      <w:rFonts w:eastAsia="Times New Roman"/>
      <w:sz w:val="24"/>
      <w:szCs w:val="24"/>
      <w:lang w:eastAsia="en-US"/>
    </w:rPr>
  </w:style>
  <w:style w:type="paragraph" w:customStyle="1" w:styleId="ConsPlusNormal">
    <w:name w:val="ConsPlusNormal"/>
    <w:rsid w:val="00A54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542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imes12">
    <w:name w:val="Times12"/>
    <w:basedOn w:val="a0"/>
    <w:rsid w:val="00A5427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customStyle="1" w:styleId="Courier14">
    <w:name w:val="Courier14"/>
    <w:basedOn w:val="a0"/>
    <w:rsid w:val="00A54277"/>
    <w:pPr>
      <w:ind w:firstLine="851"/>
      <w:jc w:val="both"/>
    </w:pPr>
    <w:rPr>
      <w:rFonts w:ascii="Courier New" w:hAnsi="Courier New"/>
    </w:rPr>
  </w:style>
  <w:style w:type="paragraph" w:styleId="3">
    <w:name w:val="Body Text Indent 3"/>
    <w:basedOn w:val="a0"/>
    <w:link w:val="30"/>
    <w:rsid w:val="00A54277"/>
    <w:pPr>
      <w:spacing w:after="120"/>
      <w:ind w:left="283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rsid w:val="00A54277"/>
    <w:rPr>
      <w:rFonts w:eastAsia="Times New Roman"/>
      <w:sz w:val="16"/>
      <w:szCs w:val="16"/>
    </w:rPr>
  </w:style>
  <w:style w:type="paragraph" w:styleId="21">
    <w:name w:val="Body Text Indent 2"/>
    <w:basedOn w:val="a0"/>
    <w:link w:val="22"/>
    <w:rsid w:val="00A54277"/>
    <w:pPr>
      <w:spacing w:after="120" w:line="480" w:lineRule="auto"/>
      <w:ind w:left="283"/>
    </w:pPr>
    <w:rPr>
      <w:lang/>
    </w:rPr>
  </w:style>
  <w:style w:type="character" w:customStyle="1" w:styleId="22">
    <w:name w:val="Основной текст с отступом 2 Знак"/>
    <w:link w:val="21"/>
    <w:rsid w:val="00A54277"/>
    <w:rPr>
      <w:rFonts w:eastAsia="Times New Roman"/>
      <w:sz w:val="28"/>
    </w:rPr>
  </w:style>
  <w:style w:type="paragraph" w:customStyle="1" w:styleId="a">
    <w:name w:val="Нумерованный абзац"/>
    <w:rsid w:val="00A54277"/>
    <w:pPr>
      <w:numPr>
        <w:numId w:val="2"/>
      </w:numPr>
      <w:tabs>
        <w:tab w:val="left" w:pos="1134"/>
      </w:tabs>
      <w:suppressAutoHyphens/>
      <w:spacing w:before="240"/>
      <w:jc w:val="both"/>
    </w:pPr>
    <w:rPr>
      <w:rFonts w:eastAsia="Times New Roman"/>
      <w:noProof/>
      <w:sz w:val="28"/>
    </w:rPr>
  </w:style>
  <w:style w:type="paragraph" w:customStyle="1" w:styleId="11">
    <w:name w:val="Знак1 Знак Знак"/>
    <w:basedOn w:val="a0"/>
    <w:rsid w:val="00A5427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f">
    <w:name w:val="Body Text Indent"/>
    <w:basedOn w:val="a0"/>
    <w:link w:val="af0"/>
    <w:rsid w:val="00A54277"/>
    <w:pPr>
      <w:spacing w:after="120"/>
      <w:ind w:left="283"/>
    </w:pPr>
    <w:rPr>
      <w:lang/>
    </w:rPr>
  </w:style>
  <w:style w:type="character" w:customStyle="1" w:styleId="af0">
    <w:name w:val="Основной текст с отступом Знак"/>
    <w:link w:val="af"/>
    <w:rsid w:val="00A54277"/>
    <w:rPr>
      <w:rFonts w:eastAsia="Times New Roman"/>
      <w:sz w:val="28"/>
    </w:rPr>
  </w:style>
  <w:style w:type="paragraph" w:customStyle="1" w:styleId="12">
    <w:name w:val="Знак1 Знак Знак Знак"/>
    <w:basedOn w:val="a0"/>
    <w:rsid w:val="00A54277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1">
    <w:name w:val="Знак Знак"/>
    <w:basedOn w:val="a0"/>
    <w:rsid w:val="00A5427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14">
    <w:name w:val="Знак14"/>
    <w:basedOn w:val="a0"/>
    <w:rsid w:val="00C172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">
    <w:name w:val="заголовок 1"/>
    <w:basedOn w:val="a0"/>
    <w:next w:val="a0"/>
    <w:rsid w:val="00486C64"/>
    <w:pPr>
      <w:keepNext/>
    </w:pPr>
    <w:rPr>
      <w:b/>
      <w:sz w:val="32"/>
    </w:rPr>
  </w:style>
  <w:style w:type="paragraph" w:customStyle="1" w:styleId="23">
    <w:name w:val="заголовок 2"/>
    <w:basedOn w:val="a0"/>
    <w:next w:val="a0"/>
    <w:rsid w:val="00486C64"/>
    <w:pPr>
      <w:keepNext/>
      <w:jc w:val="center"/>
    </w:pPr>
    <w:rPr>
      <w:b/>
      <w:sz w:val="40"/>
    </w:rPr>
  </w:style>
  <w:style w:type="paragraph" w:styleId="af2">
    <w:name w:val="List Paragraph"/>
    <w:basedOn w:val="a0"/>
    <w:uiPriority w:val="34"/>
    <w:qFormat/>
    <w:rsid w:val="00653C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E9F5506EEEB4CD59EA5A11370862E6E89F6196B2AEE1AC4F5E367B8ED53A89482004DE0905FEA8C1B29CE1DoE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D1259BB620009CE9068CAFA180841722596FD0A48B71E6BA1D8D7B6392A18EF76DD094443B6F909933ACE24RBG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fficial@bor-fi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ial@bor-fi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37ABF-FA3A-4E41-907A-A2CEDC780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13</Pages>
  <Words>4937</Words>
  <Characters>28147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НО</Company>
  <LinksUpToDate>false</LinksUpToDate>
  <CharactersWithSpaces>33018</CharactersWithSpaces>
  <SharedDoc>false</SharedDoc>
  <HLinks>
    <vt:vector size="24" baseType="variant">
      <vt:variant>
        <vt:i4>4325390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consultantplus://offline/ref=4E9F5506EEEB4CD59EA5A11370862E6E89F6196B2AEE1AC4F5E367B8ED53A89482004DE0905FEA8C1B29CE1DoEH</vt:lpwstr>
      </vt:variant>
      <vt:variant>
        <vt:lpwstr/>
      </vt:variant>
      <vt:variant>
        <vt:i4>6553655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consultantplus://offline/ref=2D1259BB620009CE9068CAFA180841722596FD0A48B71E6BA1D8D7B6392A18EF76DD094443B6F909933ACE24RBG5J</vt:lpwstr>
      </vt:variant>
      <vt:variant>
        <vt:lpwstr/>
      </vt:variant>
      <vt:variant>
        <vt:i4>5832746</vt:i4>
      </vt:variant>
      <vt:variant>
        <vt:i4>3</vt:i4>
      </vt:variant>
      <vt:variant>
        <vt:i4>0</vt:i4>
      </vt:variant>
      <vt:variant>
        <vt:i4>5</vt:i4>
      </vt:variant>
      <vt:variant>
        <vt:lpwstr>mailto:official@bor-fin.ru</vt:lpwstr>
      </vt:variant>
      <vt:variant>
        <vt:lpwstr/>
      </vt:variant>
      <vt:variant>
        <vt:i4>5832746</vt:i4>
      </vt:variant>
      <vt:variant>
        <vt:i4>0</vt:i4>
      </vt:variant>
      <vt:variant>
        <vt:i4>0</vt:i4>
      </vt:variant>
      <vt:variant>
        <vt:i4>5</vt:i4>
      </vt:variant>
      <vt:variant>
        <vt:lpwstr>mailto:official@bor-fin.ru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</dc:creator>
  <cp:lastModifiedBy>User</cp:lastModifiedBy>
  <cp:revision>29</cp:revision>
  <cp:lastPrinted>2022-09-26T10:44:00Z</cp:lastPrinted>
  <dcterms:created xsi:type="dcterms:W3CDTF">2019-10-02T06:06:00Z</dcterms:created>
  <dcterms:modified xsi:type="dcterms:W3CDTF">2023-09-26T11:19:00Z</dcterms:modified>
</cp:coreProperties>
</file>